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0B254" w14:textId="77777777" w:rsidR="005243DF" w:rsidRPr="005243DF" w:rsidRDefault="005243DF" w:rsidP="005243DF">
      <w:pPr>
        <w:jc w:val="center"/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lang w:eastAsia="en-US"/>
          <w14:ligatures w14:val="standardContextual"/>
        </w:rPr>
      </w:pPr>
      <w:bookmarkStart w:id="0" w:name="_GoBack"/>
      <w:bookmarkEnd w:id="0"/>
    </w:p>
    <w:p w14:paraId="2E5E88FB" w14:textId="77777777" w:rsidR="00DA56A6" w:rsidRDefault="005243DF" w:rsidP="005243DF">
      <w:pPr>
        <w:jc w:val="center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5243DF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>Dodatok č.1</w:t>
      </w:r>
      <w:r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 xml:space="preserve">  </w:t>
      </w:r>
    </w:p>
    <w:p w14:paraId="6CEFD23E" w14:textId="1DBB1D44" w:rsidR="005243DF" w:rsidRPr="005243DF" w:rsidRDefault="005243DF" w:rsidP="005243DF">
      <w:pPr>
        <w:jc w:val="center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5243DF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>k školskému poriadku</w:t>
      </w:r>
    </w:p>
    <w:p w14:paraId="653D52E1" w14:textId="77777777" w:rsidR="005243DF" w:rsidRPr="005243DF" w:rsidRDefault="005243DF" w:rsidP="005243DF">
      <w:pPr>
        <w:jc w:val="center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5243DF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  <w:t>Materská škola s VJM – Óvoda Veľké Kosihy, 94 21 ul. Hlavná č.45</w:t>
      </w:r>
    </w:p>
    <w:p w14:paraId="55658CE2" w14:textId="77777777" w:rsidR="005243DF" w:rsidRPr="005243DF" w:rsidRDefault="005243DF" w:rsidP="005243DF">
      <w:pPr>
        <w:rPr>
          <w:rFonts w:ascii="Times New Roman" w:eastAsiaTheme="minorHAnsi" w:hAnsi="Times New Roman" w:cs="Times New Roman"/>
          <w:b/>
          <w:bCs/>
          <w:kern w:val="2"/>
          <w:sz w:val="32"/>
          <w:szCs w:val="32"/>
          <w:lang w:eastAsia="en-US"/>
          <w14:ligatures w14:val="standardContextual"/>
        </w:rPr>
      </w:pPr>
    </w:p>
    <w:p w14:paraId="677527AA" w14:textId="77777777" w:rsidR="005243DF" w:rsidRDefault="005243DF" w:rsidP="005243DF">
      <w:pPr>
        <w:rPr>
          <w:rFonts w:ascii="Times New Roman" w:eastAsiaTheme="minorHAnsi" w:hAnsi="Times New Roman" w:cs="Times New Roman"/>
          <w:b/>
          <w:bCs/>
          <w:kern w:val="2"/>
          <w:sz w:val="32"/>
          <w:szCs w:val="32"/>
          <w:lang w:eastAsia="en-US"/>
          <w14:ligatures w14:val="standardContextual"/>
        </w:rPr>
      </w:pPr>
    </w:p>
    <w:p w14:paraId="7A567D01" w14:textId="77777777" w:rsidR="005243DF" w:rsidRDefault="005243DF" w:rsidP="005243DF">
      <w:pPr>
        <w:rPr>
          <w:rFonts w:ascii="Times New Roman" w:eastAsiaTheme="minorHAnsi" w:hAnsi="Times New Roman" w:cs="Times New Roman"/>
          <w:b/>
          <w:bCs/>
          <w:kern w:val="2"/>
          <w:sz w:val="32"/>
          <w:szCs w:val="32"/>
          <w:lang w:eastAsia="en-US"/>
          <w14:ligatures w14:val="standardContextual"/>
        </w:rPr>
      </w:pPr>
    </w:p>
    <w:p w14:paraId="0E53F8B3" w14:textId="77777777" w:rsidR="005243DF" w:rsidRPr="005243DF" w:rsidRDefault="005243DF" w:rsidP="005243DF">
      <w:pPr>
        <w:rPr>
          <w:rFonts w:ascii="Times New Roman" w:eastAsiaTheme="minorHAnsi" w:hAnsi="Times New Roman" w:cs="Times New Roman"/>
          <w:b/>
          <w:bCs/>
          <w:kern w:val="2"/>
          <w:sz w:val="32"/>
          <w:szCs w:val="32"/>
          <w:lang w:eastAsia="en-US"/>
          <w14:ligatures w14:val="standardContextual"/>
        </w:rPr>
      </w:pPr>
    </w:p>
    <w:p w14:paraId="30C5B0BB" w14:textId="7A36934A" w:rsidR="005243DF" w:rsidRPr="005243DF" w:rsidRDefault="005243DF" w:rsidP="005243DF">
      <w:pPr>
        <w:jc w:val="center"/>
        <w:rPr>
          <w:rFonts w:ascii="Times New Roman" w:eastAsiaTheme="minorHAnsi" w:hAnsi="Times New Roman" w:cs="Times New Roman"/>
          <w:b/>
          <w:bCs/>
          <w:kern w:val="2"/>
          <w:sz w:val="52"/>
          <w:szCs w:val="52"/>
          <w:lang w:eastAsia="en-US"/>
          <w14:ligatures w14:val="standardContextual"/>
        </w:rPr>
      </w:pPr>
      <w:r w:rsidRPr="005243DF">
        <w:rPr>
          <w:rFonts w:ascii="Times New Roman" w:eastAsia="Arial" w:hAnsi="Times New Roman" w:cs="Times New Roman"/>
          <w:b/>
          <w:bCs/>
          <w:sz w:val="52"/>
          <w:szCs w:val="52"/>
        </w:rPr>
        <w:t>Podporné opatrenia</w:t>
      </w:r>
      <w:r>
        <w:rPr>
          <w:rFonts w:ascii="Times New Roman" w:eastAsia="Arial" w:hAnsi="Times New Roman" w:cs="Times New Roman"/>
          <w:b/>
          <w:bCs/>
          <w:sz w:val="52"/>
          <w:szCs w:val="52"/>
        </w:rPr>
        <w:t xml:space="preserve"> </w:t>
      </w:r>
      <w:r w:rsidRPr="005243DF">
        <w:rPr>
          <w:rFonts w:ascii="Times New Roman" w:eastAsia="Arial" w:hAnsi="Times New Roman" w:cs="Times New Roman"/>
          <w:b/>
          <w:bCs/>
          <w:sz w:val="52"/>
          <w:szCs w:val="52"/>
        </w:rPr>
        <w:t>ako nástroj komplexného rozvoja a podpory dieťaťa</w:t>
      </w:r>
    </w:p>
    <w:p w14:paraId="31CA10B1" w14:textId="77777777" w:rsidR="005243DF" w:rsidRPr="005243DF" w:rsidRDefault="005243DF" w:rsidP="005243DF">
      <w:pPr>
        <w:jc w:val="center"/>
        <w:rPr>
          <w:rFonts w:asciiTheme="minorHAnsi" w:eastAsiaTheme="minorHAnsi" w:hAnsiTheme="minorHAnsi" w:cstheme="minorBidi"/>
          <w:b/>
          <w:bCs/>
          <w:kern w:val="2"/>
          <w:sz w:val="32"/>
          <w:szCs w:val="32"/>
          <w:lang w:eastAsia="en-US"/>
          <w14:ligatures w14:val="standardContextual"/>
        </w:rPr>
      </w:pPr>
    </w:p>
    <w:p w14:paraId="2FEF3037" w14:textId="77777777" w:rsidR="005243DF" w:rsidRPr="005243DF" w:rsidRDefault="005243DF" w:rsidP="005243DF">
      <w:pPr>
        <w:jc w:val="center"/>
        <w:rPr>
          <w:rFonts w:asciiTheme="minorHAnsi" w:eastAsiaTheme="minorHAnsi" w:hAnsiTheme="minorHAnsi" w:cstheme="minorBidi"/>
          <w:b/>
          <w:bCs/>
          <w:kern w:val="2"/>
          <w:sz w:val="32"/>
          <w:szCs w:val="32"/>
          <w:lang w:eastAsia="en-US"/>
          <w14:ligatures w14:val="standardContextual"/>
        </w:rPr>
      </w:pPr>
    </w:p>
    <w:p w14:paraId="0A04393E" w14:textId="77777777" w:rsidR="005243DF" w:rsidRDefault="005243DF" w:rsidP="005243DF">
      <w:pPr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lang w:eastAsia="en-US"/>
          <w14:ligatures w14:val="standardContextual"/>
        </w:rPr>
      </w:pPr>
    </w:p>
    <w:p w14:paraId="6ACCA80C" w14:textId="77777777" w:rsidR="005243DF" w:rsidRDefault="005243DF" w:rsidP="005243DF">
      <w:pPr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:lang w:eastAsia="en-US"/>
          <w14:ligatures w14:val="standardContextual"/>
        </w:rPr>
      </w:pPr>
    </w:p>
    <w:p w14:paraId="68077D95" w14:textId="77777777" w:rsidR="005243DF" w:rsidRPr="005243DF" w:rsidRDefault="005243DF" w:rsidP="005243DF">
      <w:pPr>
        <w:rPr>
          <w:rFonts w:asciiTheme="minorHAnsi" w:eastAsiaTheme="minorHAnsi" w:hAnsiTheme="minorHAnsi" w:cstheme="minorBidi"/>
          <w:b/>
          <w:bCs/>
          <w:kern w:val="2"/>
          <w:sz w:val="36"/>
          <w:szCs w:val="36"/>
          <w:lang w:eastAsia="en-US"/>
          <w14:ligatures w14:val="standardContextual"/>
        </w:rPr>
      </w:pPr>
    </w:p>
    <w:p w14:paraId="5F14BBFD" w14:textId="77777777" w:rsidR="005243DF" w:rsidRPr="005243DF" w:rsidRDefault="005243DF" w:rsidP="005243DF">
      <w:pPr>
        <w:jc w:val="center"/>
        <w:rPr>
          <w:rFonts w:asciiTheme="minorHAnsi" w:eastAsiaTheme="minorHAnsi" w:hAnsiTheme="minorHAnsi" w:cstheme="minorBidi"/>
          <w:b/>
          <w:bCs/>
          <w:kern w:val="2"/>
          <w:sz w:val="36"/>
          <w:szCs w:val="36"/>
          <w:lang w:eastAsia="en-US"/>
          <w14:ligatures w14:val="standardContextu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5243DF" w:rsidRPr="005243DF" w14:paraId="30E91FC8" w14:textId="77777777" w:rsidTr="00842B2E">
        <w:tc>
          <w:tcPr>
            <w:tcW w:w="4540" w:type="dxa"/>
          </w:tcPr>
          <w:p w14:paraId="397CC927" w14:textId="77777777" w:rsidR="005243DF" w:rsidRPr="005243DF" w:rsidRDefault="005243DF" w:rsidP="005243DF">
            <w:pPr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5243DF"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Názov školy</w:t>
            </w:r>
          </w:p>
          <w:p w14:paraId="033DBAC2" w14:textId="77777777" w:rsidR="005243DF" w:rsidRPr="005243DF" w:rsidRDefault="005243DF" w:rsidP="005243DF">
            <w:pPr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4522" w:type="dxa"/>
          </w:tcPr>
          <w:p w14:paraId="723252EE" w14:textId="77777777" w:rsidR="005243DF" w:rsidRPr="005243DF" w:rsidRDefault="005243DF" w:rsidP="005243DF">
            <w:pPr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5243DF"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Materská škola s VJM – Óvoda</w:t>
            </w:r>
          </w:p>
          <w:p w14:paraId="0FA465FC" w14:textId="77777777" w:rsidR="005243DF" w:rsidRPr="005243DF" w:rsidRDefault="005243DF" w:rsidP="005243DF">
            <w:pPr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5243DF"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Hlavná 45, 946 21 Veľké Kosihy</w:t>
            </w:r>
          </w:p>
        </w:tc>
      </w:tr>
      <w:tr w:rsidR="005243DF" w:rsidRPr="005243DF" w14:paraId="6B06F49C" w14:textId="77777777" w:rsidTr="00842B2E">
        <w:tc>
          <w:tcPr>
            <w:tcW w:w="4540" w:type="dxa"/>
          </w:tcPr>
          <w:p w14:paraId="7A750E13" w14:textId="77777777" w:rsidR="005243DF" w:rsidRPr="005243DF" w:rsidRDefault="005243DF" w:rsidP="005243DF">
            <w:pPr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5243DF"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Spracovateľ</w:t>
            </w:r>
          </w:p>
          <w:p w14:paraId="77A9E79C" w14:textId="77777777" w:rsidR="005243DF" w:rsidRPr="005243DF" w:rsidRDefault="005243DF" w:rsidP="005243DF">
            <w:pPr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</w:tc>
        <w:tc>
          <w:tcPr>
            <w:tcW w:w="4522" w:type="dxa"/>
          </w:tcPr>
          <w:p w14:paraId="4C273D7D" w14:textId="77777777" w:rsidR="005243DF" w:rsidRPr="005243DF" w:rsidRDefault="005243DF" w:rsidP="005243DF">
            <w:pPr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5243DF"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Hermina Csóka</w:t>
            </w:r>
          </w:p>
          <w:p w14:paraId="186EBAF4" w14:textId="77777777" w:rsidR="005243DF" w:rsidRPr="005243DF" w:rsidRDefault="005243DF" w:rsidP="005243DF">
            <w:pPr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5243DF"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Riaditeľka MŠ</w:t>
            </w:r>
          </w:p>
        </w:tc>
      </w:tr>
      <w:tr w:rsidR="005243DF" w:rsidRPr="005243DF" w14:paraId="5BCC0043" w14:textId="77777777" w:rsidTr="00842B2E">
        <w:tc>
          <w:tcPr>
            <w:tcW w:w="4540" w:type="dxa"/>
          </w:tcPr>
          <w:p w14:paraId="04E2F9F0" w14:textId="77777777" w:rsidR="005243DF" w:rsidRPr="005243DF" w:rsidRDefault="005243DF" w:rsidP="005243DF">
            <w:pPr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5243DF"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Prerokované pedagogickou radou</w:t>
            </w:r>
          </w:p>
          <w:p w14:paraId="129B2A02" w14:textId="77777777" w:rsidR="005243DF" w:rsidRPr="005243DF" w:rsidRDefault="005243DF" w:rsidP="005243DF">
            <w:pPr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5243DF"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dňa:</w:t>
            </w:r>
          </w:p>
        </w:tc>
        <w:tc>
          <w:tcPr>
            <w:tcW w:w="4522" w:type="dxa"/>
          </w:tcPr>
          <w:p w14:paraId="65A73C95" w14:textId="0D67B26D" w:rsidR="005243DF" w:rsidRPr="005243DF" w:rsidRDefault="005243DF" w:rsidP="005243DF">
            <w:pPr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25</w:t>
            </w:r>
            <w:r w:rsidRPr="005243DF"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08</w:t>
            </w:r>
            <w:r w:rsidRPr="005243DF"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.202</w:t>
            </w:r>
            <w:r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3</w:t>
            </w:r>
          </w:p>
        </w:tc>
      </w:tr>
      <w:tr w:rsidR="005243DF" w:rsidRPr="005243DF" w14:paraId="4B34D529" w14:textId="77777777" w:rsidTr="00842B2E">
        <w:tc>
          <w:tcPr>
            <w:tcW w:w="4540" w:type="dxa"/>
          </w:tcPr>
          <w:p w14:paraId="3C32E5E7" w14:textId="77777777" w:rsidR="005243DF" w:rsidRPr="005243DF" w:rsidRDefault="005243DF" w:rsidP="005243DF">
            <w:pPr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5243DF"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Prerokované s Radou školy</w:t>
            </w:r>
          </w:p>
          <w:p w14:paraId="07AAA769" w14:textId="77777777" w:rsidR="005243DF" w:rsidRPr="005243DF" w:rsidRDefault="005243DF" w:rsidP="005243DF">
            <w:pPr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5243DF"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dňa: </w:t>
            </w:r>
          </w:p>
        </w:tc>
        <w:tc>
          <w:tcPr>
            <w:tcW w:w="4522" w:type="dxa"/>
          </w:tcPr>
          <w:p w14:paraId="38E52E7A" w14:textId="73E3ECD8" w:rsidR="005243DF" w:rsidRPr="005243DF" w:rsidRDefault="005243DF" w:rsidP="005243DF">
            <w:pPr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25</w:t>
            </w:r>
            <w:r w:rsidRPr="005243DF"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.</w:t>
            </w:r>
            <w:r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08</w:t>
            </w:r>
            <w:r w:rsidRPr="005243DF"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.202</w:t>
            </w:r>
            <w:r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3</w:t>
            </w:r>
          </w:p>
        </w:tc>
      </w:tr>
      <w:tr w:rsidR="005243DF" w:rsidRPr="005243DF" w14:paraId="28F3F44B" w14:textId="77777777" w:rsidTr="00842B2E">
        <w:tc>
          <w:tcPr>
            <w:tcW w:w="4540" w:type="dxa"/>
          </w:tcPr>
          <w:p w14:paraId="44E273BD" w14:textId="77777777" w:rsidR="005243DF" w:rsidRPr="005243DF" w:rsidRDefault="005243DF" w:rsidP="005243DF">
            <w:pPr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5243DF"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Účinnosť od:</w:t>
            </w:r>
          </w:p>
        </w:tc>
        <w:tc>
          <w:tcPr>
            <w:tcW w:w="4522" w:type="dxa"/>
          </w:tcPr>
          <w:p w14:paraId="3E7EFE70" w14:textId="0C3C3C07" w:rsidR="005243DF" w:rsidRPr="005243DF" w:rsidRDefault="005243DF" w:rsidP="005243DF">
            <w:pPr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5243DF"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01.01.202</w:t>
            </w:r>
            <w:r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:lang w:eastAsia="en-US"/>
                <w14:ligatures w14:val="standardContextual"/>
              </w:rPr>
              <w:t>3</w:t>
            </w:r>
          </w:p>
        </w:tc>
      </w:tr>
    </w:tbl>
    <w:p w14:paraId="31EFA069" w14:textId="77777777" w:rsidR="005243DF" w:rsidRDefault="005243DF" w:rsidP="005243DF">
      <w:pPr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7430316D" w14:textId="77777777" w:rsidR="005243DF" w:rsidRDefault="005243DF" w:rsidP="005243DF">
      <w:pPr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2B8C0EC5" w14:textId="77777777" w:rsidR="005243DF" w:rsidRDefault="005243DF" w:rsidP="005243DF">
      <w:pPr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4D3864D5" w14:textId="77777777" w:rsidR="005243DF" w:rsidRDefault="005243DF" w:rsidP="005243DF">
      <w:pPr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12D2F57C" w14:textId="77777777" w:rsidR="005243DF" w:rsidRDefault="005243DF" w:rsidP="000A3F05">
      <w:pPr>
        <w:pStyle w:val="Odsekzoznamu"/>
        <w:suppressAutoHyphens/>
        <w:spacing w:after="0" w:line="360" w:lineRule="auto"/>
        <w:jc w:val="center"/>
        <w:rPr>
          <w:rFonts w:ascii="Times New Roman" w:eastAsia="Arial" w:hAnsi="Times New Roman"/>
          <w:b/>
          <w:bCs/>
          <w:sz w:val="24"/>
          <w:szCs w:val="24"/>
        </w:rPr>
      </w:pPr>
    </w:p>
    <w:p w14:paraId="1BABE363" w14:textId="2F956F13" w:rsidR="00DC055A" w:rsidRPr="000A3F05" w:rsidRDefault="000A3F05" w:rsidP="000A3F05">
      <w:pPr>
        <w:pStyle w:val="Odsekzoznamu"/>
        <w:suppressAutoHyphens/>
        <w:spacing w:after="0" w:line="360" w:lineRule="auto"/>
        <w:jc w:val="center"/>
        <w:rPr>
          <w:rFonts w:ascii="Times New Roman" w:eastAsia="Arial" w:hAnsi="Times New Roman"/>
          <w:b/>
          <w:bCs/>
          <w:sz w:val="24"/>
          <w:szCs w:val="24"/>
        </w:rPr>
      </w:pPr>
      <w:r>
        <w:rPr>
          <w:rFonts w:ascii="Times New Roman" w:eastAsia="Arial" w:hAnsi="Times New Roman"/>
          <w:b/>
          <w:bCs/>
          <w:sz w:val="24"/>
          <w:szCs w:val="24"/>
        </w:rPr>
        <w:t>Dodatok č. 1</w:t>
      </w:r>
    </w:p>
    <w:p w14:paraId="2C3F1220" w14:textId="77777777" w:rsidR="00DC055A" w:rsidRPr="00DB1629" w:rsidRDefault="00DC055A" w:rsidP="00DB1629">
      <w:pPr>
        <w:pStyle w:val="Nadpis3"/>
        <w:spacing w:before="0" w:after="240" w:line="360" w:lineRule="auto"/>
        <w:jc w:val="center"/>
        <w:rPr>
          <w:rFonts w:eastAsia="Arial"/>
          <w:b/>
          <w:bCs/>
          <w:color w:val="auto"/>
          <w:sz w:val="26"/>
          <w:szCs w:val="26"/>
        </w:rPr>
      </w:pPr>
      <w:r w:rsidRPr="00DB1629">
        <w:rPr>
          <w:rFonts w:eastAsia="Arial"/>
          <w:b/>
          <w:bCs/>
          <w:color w:val="auto"/>
          <w:sz w:val="26"/>
          <w:szCs w:val="26"/>
        </w:rPr>
        <w:t>Podporné opatrenia a Školský vzdelávací program (ďalej len ŠkVP)ako nástroj komplexného rozvoja a podpory dieťaťa</w:t>
      </w:r>
    </w:p>
    <w:p w14:paraId="0AA72235" w14:textId="77777777" w:rsidR="00DC055A" w:rsidRPr="00C92D44" w:rsidRDefault="00DC055A" w:rsidP="00DC055A">
      <w:pPr>
        <w:pStyle w:val="Normlnywebov"/>
        <w:shd w:val="clear" w:color="auto" w:fill="FFFFFF"/>
        <w:spacing w:before="0" w:beforeAutospacing="0" w:after="240" w:afterAutospacing="0" w:line="360" w:lineRule="auto"/>
        <w:ind w:firstLine="708"/>
        <w:jc w:val="both"/>
      </w:pPr>
      <w:r w:rsidRPr="00C92D44">
        <w:rPr>
          <w:rStyle w:val="Vrazn"/>
        </w:rPr>
        <w:t>Podporné opatrenia</w:t>
      </w:r>
      <w:r w:rsidRPr="00C92D44">
        <w:t xml:space="preserve"> pre deti </w:t>
      </w:r>
      <w:r>
        <w:t>p</w:t>
      </w:r>
      <w:r w:rsidRPr="00C92D44">
        <w:t xml:space="preserve">oskytuje </w:t>
      </w:r>
      <w:r>
        <w:t xml:space="preserve">materská </w:t>
      </w:r>
      <w:r w:rsidRPr="00C92D44">
        <w:t>škola</w:t>
      </w:r>
      <w:r>
        <w:t xml:space="preserve">. </w:t>
      </w:r>
      <w:r w:rsidRPr="00C92D44">
        <w:t>Zavádzanie podporných opatrení do výchovno</w:t>
      </w:r>
      <w:r>
        <w:t>-</w:t>
      </w:r>
      <w:r w:rsidRPr="00C92D44">
        <w:t>vzdelávacieho procesu umožňuje  zákon č. 182/2023 Z. z., ktorým sa mení a dopĺňa zákon č. 245/2008 Z. z. o výchove a vzdelávaní (školský zákon) a o zmene a doplnení niektorých zákonov v znení neskorších predpisov a ktorým sa menia a dopĺňajú niektoré zákony platný </w:t>
      </w:r>
      <w:r w:rsidRPr="00C92D44">
        <w:rPr>
          <w:rStyle w:val="Vrazn"/>
        </w:rPr>
        <w:t>od 1. septembra 2023.  </w:t>
      </w:r>
    </w:p>
    <w:p w14:paraId="48D7F0CB" w14:textId="77777777" w:rsidR="00DC055A" w:rsidRPr="00C92D44" w:rsidRDefault="00DC055A" w:rsidP="00DC055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D44">
        <w:rPr>
          <w:rFonts w:ascii="Times New Roman" w:eastAsia="Arial" w:hAnsi="Times New Roman" w:cs="Times New Roman"/>
          <w:sz w:val="24"/>
          <w:szCs w:val="24"/>
        </w:rPr>
        <w:t xml:space="preserve">Katalóg podporných opatrení (ďalej len KPO) schválilo Ministerstvo školstva, vedy, výskumu a športu Slovenskej republiky pod číslom 2023/13957:1 C1661 s platnosťou od 1. septembra 2023. </w:t>
      </w:r>
      <w:r w:rsidRPr="00C92D44">
        <w:rPr>
          <w:rFonts w:ascii="Times New Roman" w:hAnsi="Times New Roman" w:cs="Times New Roman"/>
          <w:sz w:val="24"/>
          <w:szCs w:val="24"/>
        </w:rPr>
        <w:t xml:space="preserve">Katalóg podporných opatrení špecifikuje podporné opatrenia vo výchove a vzdelávaní poskytované školou alebo školským zariadením, ktoré sú potrebné na to, aby sa dieťa </w:t>
      </w:r>
      <w:r>
        <w:rPr>
          <w:rFonts w:ascii="Times New Roman" w:hAnsi="Times New Roman" w:cs="Times New Roman"/>
          <w:sz w:val="24"/>
          <w:szCs w:val="24"/>
        </w:rPr>
        <w:t>alebo</w:t>
      </w:r>
      <w:r w:rsidRPr="00C92D44">
        <w:rPr>
          <w:rFonts w:ascii="Times New Roman" w:hAnsi="Times New Roman" w:cs="Times New Roman"/>
          <w:sz w:val="24"/>
          <w:szCs w:val="24"/>
        </w:rPr>
        <w:t xml:space="preserve"> žiak mohli plnohodnotne zapájať do výchovy a vzdelávania a rozvíjať svoje vedomosti, zručnosti a schopnosti.</w:t>
      </w:r>
    </w:p>
    <w:p w14:paraId="1F3D75AA" w14:textId="506E4315" w:rsidR="00DC055A" w:rsidRDefault="00DC055A" w:rsidP="00DC055A">
      <w:pPr>
        <w:spacing w:line="360" w:lineRule="auto"/>
        <w:ind w:firstLine="708"/>
        <w:jc w:val="both"/>
        <w:rPr>
          <w:rFonts w:ascii="Times New Roman" w:eastAsia="Arial" w:hAnsi="Times New Roman" w:cs="Times New Roman"/>
          <w:color w:val="00B050"/>
          <w:sz w:val="24"/>
          <w:szCs w:val="24"/>
        </w:rPr>
      </w:pPr>
      <w:r w:rsidRPr="00234498">
        <w:rPr>
          <w:rFonts w:ascii="Times New Roman" w:eastAsia="Arial" w:hAnsi="Times New Roman" w:cs="Times New Roman"/>
          <w:sz w:val="24"/>
          <w:szCs w:val="24"/>
        </w:rPr>
        <w:t>KPO v sebe zahŕňa tieto konkrétne opatrenia, ktorých špecifikácia je súčasťou školskej dokumentácie každej školy a ich elektronická podoba je v tomto dokumente prepojená prostredníctvom odkazu na stránku Ministerstva školstva, vedy, výskumu a športu Slovenskej republiky. Tlačen</w:t>
      </w:r>
      <w:r>
        <w:rPr>
          <w:rFonts w:ascii="Times New Roman" w:eastAsia="Arial" w:hAnsi="Times New Roman" w:cs="Times New Roman"/>
          <w:sz w:val="24"/>
          <w:szCs w:val="24"/>
        </w:rPr>
        <w:t>á</w:t>
      </w:r>
      <w:r w:rsidRPr="00234498">
        <w:rPr>
          <w:rFonts w:ascii="Times New Roman" w:eastAsia="Arial" w:hAnsi="Times New Roman" w:cs="Times New Roman"/>
          <w:sz w:val="24"/>
          <w:szCs w:val="24"/>
        </w:rPr>
        <w:t xml:space="preserve"> podoba je súčasťou </w:t>
      </w:r>
      <w:r>
        <w:rPr>
          <w:rFonts w:ascii="Times New Roman" w:eastAsia="Arial" w:hAnsi="Times New Roman" w:cs="Times New Roman"/>
          <w:sz w:val="24"/>
          <w:szCs w:val="24"/>
        </w:rPr>
        <w:t>ŠkVP</w:t>
      </w:r>
      <w:r w:rsidRPr="00234498">
        <w:rPr>
          <w:rFonts w:ascii="Times New Roman" w:eastAsia="Arial" w:hAnsi="Times New Roman" w:cs="Times New Roman"/>
          <w:sz w:val="24"/>
          <w:szCs w:val="24"/>
        </w:rPr>
        <w:t xml:space="preserve">. Špecifikácia podporných opatrení v jednotlivých oblastiach sa preto ďalej v tomto dokumente neuvádza, ale škola postupuje podľa jednotlivých </w:t>
      </w:r>
      <w:r>
        <w:rPr>
          <w:rFonts w:ascii="Times New Roman" w:eastAsia="Arial" w:hAnsi="Times New Roman" w:cs="Times New Roman"/>
          <w:sz w:val="24"/>
          <w:szCs w:val="24"/>
        </w:rPr>
        <w:t xml:space="preserve">podporných opatrení </w:t>
      </w:r>
      <w:r w:rsidRPr="00234498">
        <w:rPr>
          <w:rFonts w:ascii="Times New Roman" w:eastAsia="Arial" w:hAnsi="Times New Roman" w:cs="Times New Roman"/>
          <w:sz w:val="24"/>
          <w:szCs w:val="24"/>
        </w:rPr>
        <w:t xml:space="preserve">schválených </w:t>
      </w:r>
      <w:r>
        <w:rPr>
          <w:rFonts w:ascii="Times New Roman" w:eastAsia="Arial" w:hAnsi="Times New Roman" w:cs="Times New Roman"/>
          <w:sz w:val="24"/>
          <w:szCs w:val="24"/>
        </w:rPr>
        <w:t>M</w:t>
      </w:r>
      <w:r w:rsidRPr="00234498">
        <w:rPr>
          <w:rFonts w:ascii="Times New Roman" w:eastAsia="Arial" w:hAnsi="Times New Roman" w:cs="Times New Roman"/>
          <w:sz w:val="24"/>
          <w:szCs w:val="24"/>
        </w:rPr>
        <w:t xml:space="preserve">inisterstvom školstva, vedy, výskumu a športu Slovenskej republikypod číslom 2023/13957:1 C1661 s platnosťou od 1. septembra 2023.  </w:t>
      </w:r>
    </w:p>
    <w:p w14:paraId="13D7AD0A" w14:textId="77777777" w:rsidR="00DC055A" w:rsidRPr="008F4B8E" w:rsidRDefault="00DC055A" w:rsidP="00DC055A">
      <w:pPr>
        <w:spacing w:after="0" w:line="360" w:lineRule="auto"/>
        <w:ind w:firstLine="708"/>
        <w:jc w:val="both"/>
        <w:rPr>
          <w:rStyle w:val="Vrazn"/>
          <w:rFonts w:ascii="Times New Roman" w:hAnsi="Times New Roman" w:cs="Times New Roman"/>
          <w:b w:val="0"/>
          <w:bCs w:val="0"/>
          <w:color w:val="212529"/>
          <w:sz w:val="24"/>
          <w:szCs w:val="24"/>
          <w:u w:val="single"/>
          <w:shd w:val="clear" w:color="auto" w:fill="FFFFFF"/>
        </w:rPr>
      </w:pPr>
      <w:r w:rsidRPr="000059B1">
        <w:rPr>
          <w:rStyle w:val="Vrazn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Zoznam podporných opatrení vo výchove a vzdelávaní</w:t>
      </w:r>
      <w:r>
        <w:rPr>
          <w:rStyle w:val="Vrazn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– d</w:t>
      </w:r>
      <w:r w:rsidRPr="00F56A90">
        <w:rPr>
          <w:rStyle w:val="Vrazn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ruh podporného oparenia:</w:t>
      </w:r>
    </w:p>
    <w:p w14:paraId="54160789" w14:textId="77777777" w:rsidR="00DC055A" w:rsidRPr="008F4B8E" w:rsidRDefault="00DC055A" w:rsidP="00DC055A">
      <w:pPr>
        <w:pStyle w:val="Odsekzoznamu"/>
        <w:numPr>
          <w:ilvl w:val="0"/>
          <w:numId w:val="1"/>
        </w:numPr>
        <w:suppressAutoHyphens/>
        <w:spacing w:after="200" w:line="360" w:lineRule="auto"/>
        <w:jc w:val="both"/>
        <w:rPr>
          <w:rStyle w:val="Vrazn"/>
          <w:rFonts w:ascii="Times New Roman" w:hAnsi="Times New Roman"/>
          <w:b w:val="0"/>
          <w:bCs w:val="0"/>
          <w:i/>
          <w:iCs/>
          <w:color w:val="212529"/>
          <w:sz w:val="24"/>
          <w:szCs w:val="24"/>
          <w:shd w:val="clear" w:color="auto" w:fill="FFFFFF"/>
        </w:rPr>
      </w:pPr>
      <w:r w:rsidRPr="008F4B8E">
        <w:rPr>
          <w:rStyle w:val="Vrazn"/>
          <w:rFonts w:ascii="Times New Roman" w:hAnsi="Times New Roman"/>
          <w:i/>
          <w:iCs/>
          <w:color w:val="212529"/>
          <w:sz w:val="24"/>
          <w:szCs w:val="24"/>
          <w:shd w:val="clear" w:color="auto" w:fill="FFFFFF"/>
        </w:rPr>
        <w:t>Všeobecné podporné opatrenia:</w:t>
      </w:r>
    </w:p>
    <w:p w14:paraId="6C2C07BB" w14:textId="77777777" w:rsidR="00DC055A" w:rsidRPr="00DC055A" w:rsidRDefault="00DC055A" w:rsidP="00DC055A">
      <w:pPr>
        <w:pStyle w:val="Odsekzoznamu"/>
        <w:numPr>
          <w:ilvl w:val="0"/>
          <w:numId w:val="2"/>
        </w:numPr>
        <w:suppressAutoHyphens/>
        <w:spacing w:after="200" w:line="360" w:lineRule="auto"/>
        <w:jc w:val="both"/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</w:pPr>
      <w:r w:rsidRPr="00DC055A"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  <w:t>školský vzdelávací program v súlade s princípmi inkluzívneho vzdelávania;</w:t>
      </w:r>
    </w:p>
    <w:p w14:paraId="70317F86" w14:textId="77777777" w:rsidR="00DC055A" w:rsidRPr="00DC055A" w:rsidRDefault="00DC055A" w:rsidP="00DC055A">
      <w:pPr>
        <w:pStyle w:val="Odsekzoznamu"/>
        <w:numPr>
          <w:ilvl w:val="0"/>
          <w:numId w:val="2"/>
        </w:numPr>
        <w:suppressAutoHyphens/>
        <w:spacing w:after="200" w:line="360" w:lineRule="auto"/>
        <w:jc w:val="both"/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</w:pPr>
      <w:r w:rsidRPr="00DC055A"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  <w:t>zákaz všetkých foriem diskriminácie pri prijímaní do školy alebo školského zariadenia;</w:t>
      </w:r>
    </w:p>
    <w:p w14:paraId="35F63BC7" w14:textId="77777777" w:rsidR="00DC055A" w:rsidRPr="00DC055A" w:rsidRDefault="00DC055A" w:rsidP="00DC055A">
      <w:pPr>
        <w:pStyle w:val="Odsekzoznamu"/>
        <w:numPr>
          <w:ilvl w:val="0"/>
          <w:numId w:val="2"/>
        </w:numPr>
        <w:suppressAutoHyphens/>
        <w:spacing w:after="200" w:line="360" w:lineRule="auto"/>
        <w:jc w:val="both"/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</w:pPr>
      <w:r w:rsidRPr="00DC055A"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  <w:t>prevencia na podporu fyzického zdravia, duševného zdravia a výskytu rizikového správania;</w:t>
      </w:r>
    </w:p>
    <w:p w14:paraId="42602420" w14:textId="77777777" w:rsidR="00DC055A" w:rsidRDefault="00DC055A" w:rsidP="00DC055A">
      <w:pPr>
        <w:pStyle w:val="Odsekzoznamu"/>
        <w:numPr>
          <w:ilvl w:val="0"/>
          <w:numId w:val="2"/>
        </w:numPr>
        <w:suppressAutoHyphens/>
        <w:spacing w:after="200" w:line="360" w:lineRule="auto"/>
        <w:jc w:val="both"/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</w:pPr>
      <w:r w:rsidRPr="00DC055A"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  <w:t>kariérové poradenstvo.</w:t>
      </w:r>
    </w:p>
    <w:p w14:paraId="06072B2A" w14:textId="77777777" w:rsidR="00576AF6" w:rsidRPr="00DC055A" w:rsidRDefault="00576AF6" w:rsidP="00576AF6">
      <w:pPr>
        <w:pStyle w:val="Odsekzoznamu"/>
        <w:suppressAutoHyphens/>
        <w:spacing w:after="200" w:line="360" w:lineRule="auto"/>
        <w:ind w:left="1352"/>
        <w:jc w:val="both"/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</w:pPr>
    </w:p>
    <w:p w14:paraId="7D56A980" w14:textId="77777777" w:rsidR="00DC055A" w:rsidRPr="008F4B8E" w:rsidRDefault="00DC055A" w:rsidP="00DC055A">
      <w:pPr>
        <w:pStyle w:val="Odsekzoznamu"/>
        <w:numPr>
          <w:ilvl w:val="0"/>
          <w:numId w:val="1"/>
        </w:numPr>
        <w:suppressAutoHyphens/>
        <w:spacing w:after="200" w:line="360" w:lineRule="auto"/>
        <w:jc w:val="both"/>
        <w:rPr>
          <w:rStyle w:val="Vrazn"/>
          <w:rFonts w:ascii="Times New Roman" w:hAnsi="Times New Roman"/>
          <w:b w:val="0"/>
          <w:bCs w:val="0"/>
          <w:i/>
          <w:iCs/>
          <w:color w:val="212529"/>
          <w:sz w:val="24"/>
          <w:szCs w:val="24"/>
          <w:shd w:val="clear" w:color="auto" w:fill="FFFFFF"/>
        </w:rPr>
      </w:pPr>
      <w:r w:rsidRPr="008F4B8E">
        <w:rPr>
          <w:rStyle w:val="Vrazn"/>
          <w:rFonts w:ascii="Times New Roman" w:hAnsi="Times New Roman"/>
          <w:i/>
          <w:iCs/>
          <w:color w:val="212529"/>
          <w:sz w:val="24"/>
          <w:szCs w:val="24"/>
          <w:shd w:val="clear" w:color="auto" w:fill="FFFFFF"/>
        </w:rPr>
        <w:t xml:space="preserve">Cielené podporné opatrenia : </w:t>
      </w:r>
    </w:p>
    <w:p w14:paraId="380BEBAC" w14:textId="1E3B235D" w:rsidR="00DC055A" w:rsidRPr="00DC055A" w:rsidRDefault="00DC055A" w:rsidP="00DC055A">
      <w:pPr>
        <w:pStyle w:val="Odsekzoznamu"/>
        <w:numPr>
          <w:ilvl w:val="0"/>
          <w:numId w:val="2"/>
        </w:numPr>
        <w:suppressAutoHyphens/>
        <w:spacing w:after="200" w:line="360" w:lineRule="auto"/>
        <w:jc w:val="both"/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</w:pPr>
      <w:r w:rsidRPr="00DC055A"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  <w:t>činnosť materskej školy na podporu dosahovania školskej spôsobilosti;</w:t>
      </w:r>
    </w:p>
    <w:p w14:paraId="3C5CF79C" w14:textId="77777777" w:rsidR="00DC055A" w:rsidRPr="00DC055A" w:rsidRDefault="00DC055A" w:rsidP="00DC055A">
      <w:pPr>
        <w:pStyle w:val="Odsekzoznamu"/>
        <w:numPr>
          <w:ilvl w:val="0"/>
          <w:numId w:val="2"/>
        </w:numPr>
        <w:suppressAutoHyphens/>
        <w:spacing w:after="200" w:line="360" w:lineRule="auto"/>
        <w:jc w:val="both"/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</w:pPr>
      <w:r w:rsidRPr="00DC055A"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  <w:t>úprava obsahu, metód, foriem a prístupov vo výchove a vzdelávaní;</w:t>
      </w:r>
    </w:p>
    <w:p w14:paraId="1541149C" w14:textId="6229B251" w:rsidR="00DC055A" w:rsidRPr="00DC055A" w:rsidRDefault="00DC055A" w:rsidP="00DC055A">
      <w:pPr>
        <w:pStyle w:val="Odsekzoznamu"/>
        <w:numPr>
          <w:ilvl w:val="0"/>
          <w:numId w:val="2"/>
        </w:numPr>
        <w:suppressAutoHyphens/>
        <w:spacing w:after="200" w:line="360" w:lineRule="auto"/>
        <w:jc w:val="both"/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</w:pPr>
      <w:r w:rsidRPr="00DC055A"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  <w:t>zabezpečenie pôsobenia pedagogického asistenta v triede materskej školy;</w:t>
      </w:r>
      <w:r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  <w:t>0</w:t>
      </w:r>
    </w:p>
    <w:p w14:paraId="7CC06E79" w14:textId="77777777" w:rsidR="00DC055A" w:rsidRPr="00DC055A" w:rsidRDefault="00DC055A" w:rsidP="00DC055A">
      <w:pPr>
        <w:pStyle w:val="Odsekzoznamu"/>
        <w:numPr>
          <w:ilvl w:val="0"/>
          <w:numId w:val="2"/>
        </w:numPr>
        <w:suppressAutoHyphens/>
        <w:spacing w:after="200" w:line="360" w:lineRule="auto"/>
        <w:jc w:val="both"/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</w:pPr>
      <w:r w:rsidRPr="00DC055A"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  <w:t>poskytnutie špeciálnych edukačných publikácií a kompenzačných pomôcok;</w:t>
      </w:r>
    </w:p>
    <w:p w14:paraId="7D5B14EF" w14:textId="77777777" w:rsidR="00DC055A" w:rsidRPr="00DC055A" w:rsidRDefault="00DC055A" w:rsidP="00DC055A">
      <w:pPr>
        <w:pStyle w:val="Odsekzoznamu"/>
        <w:numPr>
          <w:ilvl w:val="0"/>
          <w:numId w:val="2"/>
        </w:numPr>
        <w:suppressAutoHyphens/>
        <w:spacing w:after="200" w:line="360" w:lineRule="auto"/>
        <w:jc w:val="both"/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</w:pPr>
      <w:r w:rsidRPr="00DC055A"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  <w:t>dostupnosť miestnosti v škole určenej na oddych bez rušivých podnetov, podporu vnímania a nadobúdanie zručností spojených s využívaním kompenzačných pomôcok a špeciálnych edukačných pomôcok;</w:t>
      </w:r>
    </w:p>
    <w:p w14:paraId="2A3F1421" w14:textId="77777777" w:rsidR="00DC055A" w:rsidRPr="00DC055A" w:rsidRDefault="00DC055A" w:rsidP="00DC055A">
      <w:pPr>
        <w:pStyle w:val="Odsekzoznamu"/>
        <w:numPr>
          <w:ilvl w:val="0"/>
          <w:numId w:val="2"/>
        </w:numPr>
        <w:suppressAutoHyphens/>
        <w:spacing w:after="200" w:line="360" w:lineRule="auto"/>
        <w:jc w:val="both"/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</w:pPr>
      <w:r w:rsidRPr="00DC055A"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  <w:t>pedagogická diagnostika;</w:t>
      </w:r>
    </w:p>
    <w:p w14:paraId="50F400D7" w14:textId="77777777" w:rsidR="00DC055A" w:rsidRPr="00DC055A" w:rsidRDefault="00DC055A" w:rsidP="00DC055A">
      <w:pPr>
        <w:pStyle w:val="Odsekzoznamu"/>
        <w:numPr>
          <w:ilvl w:val="0"/>
          <w:numId w:val="2"/>
        </w:numPr>
        <w:suppressAutoHyphens/>
        <w:spacing w:after="200" w:line="360" w:lineRule="auto"/>
        <w:jc w:val="both"/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</w:pPr>
      <w:r w:rsidRPr="00DC055A"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  <w:t>orientačná diagnostika;</w:t>
      </w:r>
    </w:p>
    <w:p w14:paraId="3BD1238E" w14:textId="77777777" w:rsidR="00DC055A" w:rsidRPr="00DC055A" w:rsidRDefault="00DC055A" w:rsidP="00DC055A">
      <w:pPr>
        <w:pStyle w:val="Odsekzoznamu"/>
        <w:numPr>
          <w:ilvl w:val="0"/>
          <w:numId w:val="2"/>
        </w:numPr>
        <w:suppressAutoHyphens/>
        <w:spacing w:after="200" w:line="360" w:lineRule="auto"/>
        <w:jc w:val="both"/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</w:pPr>
      <w:r w:rsidRPr="00DC055A"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  <w:t>intervencia;</w:t>
      </w:r>
    </w:p>
    <w:p w14:paraId="523D677C" w14:textId="236CB724" w:rsidR="00DC055A" w:rsidRPr="00192E3C" w:rsidRDefault="00DC055A" w:rsidP="00192E3C">
      <w:pPr>
        <w:pStyle w:val="Odsekzoznamu"/>
        <w:numPr>
          <w:ilvl w:val="0"/>
          <w:numId w:val="2"/>
        </w:numPr>
        <w:suppressAutoHyphens/>
        <w:spacing w:after="200" w:line="360" w:lineRule="auto"/>
        <w:jc w:val="both"/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</w:pPr>
      <w:r w:rsidRPr="00DC055A"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  <w:t>krízová intervencia;</w:t>
      </w:r>
    </w:p>
    <w:p w14:paraId="18B7E9B3" w14:textId="77777777" w:rsidR="00DC055A" w:rsidRPr="00DB1629" w:rsidRDefault="00DC055A" w:rsidP="00DC055A">
      <w:pPr>
        <w:pStyle w:val="Nadpis3"/>
        <w:spacing w:before="0" w:after="0" w:line="360" w:lineRule="auto"/>
        <w:jc w:val="both"/>
        <w:rPr>
          <w:rStyle w:val="Vrazn"/>
          <w:color w:val="auto"/>
          <w:sz w:val="26"/>
          <w:szCs w:val="26"/>
          <w:shd w:val="clear" w:color="auto" w:fill="FFFFFF"/>
        </w:rPr>
      </w:pPr>
      <w:r w:rsidRPr="00DB1629">
        <w:rPr>
          <w:rStyle w:val="Vrazn"/>
          <w:color w:val="auto"/>
          <w:sz w:val="26"/>
          <w:szCs w:val="26"/>
          <w:shd w:val="clear" w:color="auto" w:fill="FFFFFF"/>
        </w:rPr>
        <w:t>Cieľová skupina, personálne zabezpečenie, forma poskytovania a rozsah poskytovania podporných opatrení podľa platného ŠkVPMaterskej školy s VJM</w:t>
      </w:r>
    </w:p>
    <w:p w14:paraId="628D2FD9" w14:textId="77777777" w:rsidR="00DC055A" w:rsidRDefault="00DC055A" w:rsidP="00DC055A">
      <w:pPr>
        <w:spacing w:after="0"/>
        <w:jc w:val="both"/>
        <w:rPr>
          <w:rStyle w:val="Vrazn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5D717E08" w14:textId="77777777" w:rsidR="00DC055A" w:rsidRPr="00B46F4C" w:rsidRDefault="00DC055A" w:rsidP="00DC055A">
      <w:pPr>
        <w:spacing w:line="360" w:lineRule="auto"/>
        <w:ind w:firstLine="708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873115">
        <w:rPr>
          <w:rStyle w:val="Vrazn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Cieľová skupina podporného opatrenia</w:t>
      </w:r>
      <w:r>
        <w:rPr>
          <w:rStyle w:val="Vrazn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– </w:t>
      </w:r>
      <w:r w:rsidRPr="0087311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Všetky deti podľa potreby, stavu identifikovaných ťažkostí alebo oslabení.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Deti</w:t>
      </w:r>
      <w:r w:rsidRPr="00B46F4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so špeciálnymi výchovno-vzdelávacími potrebami.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Det</w:t>
      </w:r>
      <w:r w:rsidRPr="00B46F4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i zo sociálne znevýhodneného prostredia,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detí</w:t>
      </w:r>
      <w:r w:rsidRPr="00B46F4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so zdravotným postihnutím,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detí </w:t>
      </w:r>
      <w:r w:rsidRPr="00B46F4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 akýmikoľvek bariérami vo vzdelávacej dráhe.</w:t>
      </w:r>
      <w:r w:rsidRPr="00FA2B7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Všeobecne platné princípy a prístupy inkluzívneho vzdelávania sa uplatňujú v primárnom vzdelávaní.</w:t>
      </w:r>
      <w:r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 </w:t>
      </w:r>
    </w:p>
    <w:p w14:paraId="65FCEFD1" w14:textId="77777777" w:rsidR="00DC055A" w:rsidRPr="00873115" w:rsidRDefault="00DC055A" w:rsidP="00DC055A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8731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Personálne zabezpečenie podporného opatrenia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po</w:t>
      </w:r>
      <w:r w:rsidRPr="00873115">
        <w:rPr>
          <w:rFonts w:ascii="Times New Roman" w:eastAsia="Times New Roman" w:hAnsi="Times New Roman" w:cs="Times New Roman"/>
          <w:color w:val="212529"/>
          <w:sz w:val="24"/>
          <w:szCs w:val="24"/>
        </w:rPr>
        <w:t>dporné opatrenie zabezpečuje (podľa § 145a ods. 2 písm. a) školského zákona):</w:t>
      </w:r>
    </w:p>
    <w:p w14:paraId="7FD92000" w14:textId="45B2EC86" w:rsidR="00DC055A" w:rsidRPr="00192E3C" w:rsidRDefault="00DC055A" w:rsidP="00192E3C">
      <w:pPr>
        <w:numPr>
          <w:ilvl w:val="0"/>
          <w:numId w:val="8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DE0">
        <w:rPr>
          <w:rFonts w:ascii="Times New Roman" w:eastAsia="Times New Roman" w:hAnsi="Times New Roman" w:cs="Times New Roman"/>
          <w:b/>
          <w:bCs/>
          <w:sz w:val="24"/>
          <w:szCs w:val="24"/>
        </w:rPr>
        <w:t>materská škola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ADA0CD" w14:textId="77777777" w:rsidR="00DC055A" w:rsidRPr="00873115" w:rsidRDefault="00DC055A" w:rsidP="00DC055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8731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Forma poskytovania podporného opatrenia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p</w:t>
      </w:r>
      <w:r w:rsidRPr="00873115">
        <w:rPr>
          <w:rFonts w:ascii="Times New Roman" w:eastAsia="Times New Roman" w:hAnsi="Times New Roman" w:cs="Times New Roman"/>
          <w:color w:val="212529"/>
          <w:sz w:val="24"/>
          <w:szCs w:val="24"/>
        </w:rPr>
        <w:t>odporné opatrenie sa môže poskytovať rôznymi formami:</w:t>
      </w:r>
    </w:p>
    <w:p w14:paraId="6AFEBB9A" w14:textId="77777777" w:rsidR="00DC055A" w:rsidRPr="00873115" w:rsidRDefault="00DC055A" w:rsidP="00DC055A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873115">
        <w:rPr>
          <w:rFonts w:ascii="Times New Roman" w:eastAsia="Times New Roman" w:hAnsi="Times New Roman" w:cs="Times New Roman"/>
          <w:color w:val="212529"/>
          <w:sz w:val="24"/>
          <w:szCs w:val="24"/>
        </w:rPr>
        <w:t>individuálne alebo aj skupinovo;</w:t>
      </w:r>
    </w:p>
    <w:p w14:paraId="496FE8B3" w14:textId="77777777" w:rsidR="00DC055A" w:rsidRPr="00873115" w:rsidRDefault="00DC055A" w:rsidP="00DC055A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873115">
        <w:rPr>
          <w:rFonts w:ascii="Times New Roman" w:eastAsia="Times New Roman" w:hAnsi="Times New Roman" w:cs="Times New Roman"/>
          <w:color w:val="212529"/>
          <w:sz w:val="24"/>
          <w:szCs w:val="24"/>
        </w:rPr>
        <w:t>v triede dieťaťa alebo aj mimo nej;</w:t>
      </w:r>
    </w:p>
    <w:p w14:paraId="653EE847" w14:textId="77777777" w:rsidR="00DC055A" w:rsidRPr="00873115" w:rsidRDefault="00DC055A" w:rsidP="00DC055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873115">
        <w:rPr>
          <w:rFonts w:ascii="Times New Roman" w:eastAsia="Times New Roman" w:hAnsi="Times New Roman" w:cs="Times New Roman"/>
          <w:color w:val="212529"/>
          <w:sz w:val="24"/>
          <w:szCs w:val="24"/>
        </w:rPr>
        <w:t>môže byť  integrálnou súčasťou kombinovaných foriem výučby dieťaťa;</w:t>
      </w:r>
    </w:p>
    <w:p w14:paraId="3961D00C" w14:textId="77777777" w:rsidR="00DC055A" w:rsidRPr="00873115" w:rsidRDefault="00DC055A" w:rsidP="00DC055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873115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môže byť začleňované do všetkých foriem denných činností,  v rámci intervencií môžu v rôznych kombináciách spolupracovať pedagogickí, odborní zamestnanci 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materskej </w:t>
      </w:r>
      <w:r w:rsidRPr="00873115">
        <w:rPr>
          <w:rFonts w:ascii="Times New Roman" w:eastAsia="Times New Roman" w:hAnsi="Times New Roman" w:cs="Times New Roman"/>
          <w:color w:val="212529"/>
          <w:sz w:val="24"/>
          <w:szCs w:val="24"/>
        </w:rPr>
        <w:t>školy a školský podporný tím.</w:t>
      </w:r>
    </w:p>
    <w:p w14:paraId="109AD1E0" w14:textId="7C28BC5A" w:rsidR="00DC055A" w:rsidRPr="00192E3C" w:rsidRDefault="00DC055A" w:rsidP="00192E3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873115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lastRenderedPageBreak/>
        <w:t>Rozsah PO</w:t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r</w:t>
      </w:r>
      <w:r w:rsidRPr="0087311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ozsah podporného opatrenia sa poskytuje podľa individuálnych potrieb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dieťaťa </w:t>
      </w:r>
      <w:r w:rsidRPr="0087311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na základe vyjadrenia pedagogického zamestnanca v kategórii učiteľ  alebo vyjadrenia zariadenia poradenstva a prevencie.</w:t>
      </w:r>
      <w:r w:rsidR="009C0D9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3C0B5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Rozsah je nutné prispôsobiť individuálnym potrebám dieťaťa a podmienkam školského zariadenia. </w:t>
      </w:r>
    </w:p>
    <w:p w14:paraId="1E7233F3" w14:textId="2F5C9FCD" w:rsidR="00DC055A" w:rsidRPr="00E22713" w:rsidRDefault="00DC055A" w:rsidP="00DC055A">
      <w:pPr>
        <w:pStyle w:val="Nadpis2"/>
        <w:jc w:val="both"/>
        <w:rPr>
          <w:rFonts w:ascii="Times New Roman" w:hAnsi="Times New Roman" w:cs="Times New Roman"/>
          <w:b/>
          <w:bCs/>
          <w:strike/>
          <w:color w:val="auto"/>
        </w:rPr>
      </w:pPr>
      <w:r w:rsidRPr="00E22713">
        <w:rPr>
          <w:rFonts w:ascii="Times New Roman" w:hAnsi="Times New Roman" w:cs="Times New Roman"/>
          <w:b/>
          <w:bCs/>
          <w:color w:val="auto"/>
        </w:rPr>
        <w:t>Systém podpory pre deti</w:t>
      </w:r>
      <w:r w:rsidR="00485577">
        <w:rPr>
          <w:rFonts w:ascii="Times New Roman" w:hAnsi="Times New Roman" w:cs="Times New Roman"/>
          <w:b/>
          <w:bCs/>
          <w:color w:val="auto"/>
        </w:rPr>
        <w:t xml:space="preserve"> </w:t>
      </w:r>
      <w:r>
        <w:rPr>
          <w:rFonts w:ascii="Times New Roman" w:hAnsi="Times New Roman" w:cs="Times New Roman"/>
          <w:b/>
          <w:bCs/>
          <w:color w:val="auto"/>
        </w:rPr>
        <w:t xml:space="preserve">materskej </w:t>
      </w:r>
      <w:r w:rsidRPr="00E22713">
        <w:rPr>
          <w:rFonts w:ascii="Times New Roman" w:hAnsi="Times New Roman" w:cs="Times New Roman"/>
          <w:b/>
          <w:bCs/>
          <w:color w:val="auto"/>
        </w:rPr>
        <w:t xml:space="preserve">školy </w:t>
      </w:r>
    </w:p>
    <w:p w14:paraId="1E3FC640" w14:textId="77777777" w:rsidR="00DC055A" w:rsidRPr="00125763" w:rsidRDefault="00DC055A" w:rsidP="00DC055A">
      <w:pPr>
        <w:spacing w:after="0"/>
        <w:jc w:val="center"/>
        <w:rPr>
          <w:rFonts w:ascii="Times New Roman" w:hAnsi="Times New Roman" w:cs="Times New Roman"/>
          <w:b/>
          <w:strike/>
          <w:sz w:val="32"/>
          <w:szCs w:val="32"/>
        </w:rPr>
      </w:pPr>
    </w:p>
    <w:p w14:paraId="0FA537FB" w14:textId="36266204" w:rsidR="00DC055A" w:rsidRPr="00EA08C3" w:rsidRDefault="00DC055A" w:rsidP="00DC055A">
      <w:pPr>
        <w:jc w:val="both"/>
        <w:rPr>
          <w:rFonts w:ascii="Times New Roman" w:hAnsi="Times New Roman" w:cs="Times New Roman"/>
          <w:sz w:val="24"/>
          <w:szCs w:val="24"/>
        </w:rPr>
      </w:pPr>
      <w:r w:rsidRPr="003F615D">
        <w:rPr>
          <w:rFonts w:ascii="Times New Roman" w:hAnsi="Times New Roman" w:cs="Times New Roman"/>
          <w:b/>
          <w:bCs/>
          <w:sz w:val="24"/>
          <w:szCs w:val="24"/>
        </w:rPr>
        <w:t>1.stupeň podpory</w:t>
      </w:r>
      <w:r w:rsidRPr="005F4987">
        <w:rPr>
          <w:rFonts w:ascii="Times New Roman" w:hAnsi="Times New Roman" w:cs="Times New Roman"/>
          <w:sz w:val="24"/>
          <w:szCs w:val="24"/>
        </w:rPr>
        <w:t>– všet</w:t>
      </w:r>
      <w:r w:rsidR="00485577">
        <w:rPr>
          <w:rFonts w:ascii="Times New Roman" w:hAnsi="Times New Roman" w:cs="Times New Roman"/>
          <w:sz w:val="24"/>
          <w:szCs w:val="24"/>
        </w:rPr>
        <w:t>ky</w:t>
      </w:r>
      <w:r w:rsidRPr="005F4987">
        <w:rPr>
          <w:rFonts w:ascii="Times New Roman" w:hAnsi="Times New Roman" w:cs="Times New Roman"/>
          <w:sz w:val="24"/>
          <w:szCs w:val="24"/>
        </w:rPr>
        <w:t xml:space="preserve"> </w:t>
      </w:r>
      <w:r w:rsidRPr="00EA08C3">
        <w:rPr>
          <w:rFonts w:ascii="Times New Roman" w:hAnsi="Times New Roman" w:cs="Times New Roman"/>
          <w:sz w:val="24"/>
          <w:szCs w:val="24"/>
        </w:rPr>
        <w:t xml:space="preserve">deti = podporná úroveň 1. stupňa podľa Systému poradenstva a  </w:t>
      </w:r>
    </w:p>
    <w:p w14:paraId="50614A89" w14:textId="77777777" w:rsidR="00DC055A" w:rsidRPr="00EA08C3" w:rsidRDefault="00DC055A" w:rsidP="00DC055A">
      <w:pPr>
        <w:tabs>
          <w:tab w:val="left" w:pos="3435"/>
        </w:tabs>
        <w:rPr>
          <w:rFonts w:ascii="Times New Roman" w:hAnsi="Times New Roman" w:cs="Times New Roman"/>
          <w:sz w:val="24"/>
          <w:szCs w:val="24"/>
        </w:rPr>
      </w:pPr>
      <w:r w:rsidRPr="00EA08C3">
        <w:rPr>
          <w:rFonts w:ascii="Times New Roman" w:hAnsi="Times New Roman" w:cs="Times New Roman"/>
          <w:sz w:val="24"/>
          <w:szCs w:val="24"/>
        </w:rPr>
        <w:tab/>
        <w:t>prevencie</w:t>
      </w:r>
    </w:p>
    <w:p w14:paraId="3F754602" w14:textId="143AD7A0" w:rsidR="00DC055A" w:rsidRPr="00EA08C3" w:rsidRDefault="00DC055A" w:rsidP="00DC05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312AA3" wp14:editId="646866C1">
                <wp:simplePos x="0" y="0"/>
                <wp:positionH relativeFrom="column">
                  <wp:posOffset>2310130</wp:posOffset>
                </wp:positionH>
                <wp:positionV relativeFrom="paragraph">
                  <wp:posOffset>6985</wp:posOffset>
                </wp:positionV>
                <wp:extent cx="161925" cy="447675"/>
                <wp:effectExtent l="0" t="0" r="28575" b="28575"/>
                <wp:wrapNone/>
                <wp:docPr id="120953450" name="Jobb oldali kapcsos záróje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4476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71A27BC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Jobb oldali kapcsos zárójel 1" o:spid="_x0000_s1026" type="#_x0000_t88" style="position:absolute;margin-left:181.9pt;margin-top:.55pt;width:12.7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" adj="651" strokecolor="#5b9bd5 [3204]" strokeweight=".5pt">
                <v:stroke joinstyle="miter"/>
              </v:shape>
            </w:pict>
          </mc:Fallback>
        </mc:AlternateContent>
      </w:r>
      <w:r w:rsidRPr="00EA08C3">
        <w:rPr>
          <w:rFonts w:ascii="Times New Roman" w:hAnsi="Times New Roman" w:cs="Times New Roman"/>
          <w:b/>
          <w:bCs/>
          <w:sz w:val="24"/>
          <w:szCs w:val="24"/>
        </w:rPr>
        <w:t>2. stupeň podpory</w:t>
      </w:r>
      <w:r w:rsidRPr="00EA08C3">
        <w:rPr>
          <w:rFonts w:ascii="Times New Roman" w:hAnsi="Times New Roman" w:cs="Times New Roman"/>
          <w:sz w:val="24"/>
          <w:szCs w:val="24"/>
        </w:rPr>
        <w:t xml:space="preserve"> – deti v riziku</w:t>
      </w:r>
      <w:r w:rsidRPr="00EA08C3">
        <w:rPr>
          <w:rFonts w:ascii="Times New Roman" w:hAnsi="Times New Roman" w:cs="Times New Roman"/>
          <w:sz w:val="24"/>
          <w:szCs w:val="24"/>
        </w:rPr>
        <w:tab/>
        <w:t xml:space="preserve">          podporná úroveň 2. stupňa podľa Systému                           </w:t>
      </w:r>
    </w:p>
    <w:p w14:paraId="110B8535" w14:textId="77777777" w:rsidR="00DC055A" w:rsidRPr="005F4987" w:rsidRDefault="00DC055A" w:rsidP="00DC055A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  <w:r w:rsidRPr="00EA08C3">
        <w:rPr>
          <w:rFonts w:ascii="Times New Roman" w:hAnsi="Times New Roman" w:cs="Times New Roman"/>
          <w:b/>
          <w:bCs/>
          <w:sz w:val="24"/>
          <w:szCs w:val="24"/>
        </w:rPr>
        <w:t>3. stupeň podpory</w:t>
      </w:r>
      <w:r w:rsidRPr="00EA08C3">
        <w:rPr>
          <w:rFonts w:ascii="Times New Roman" w:hAnsi="Times New Roman" w:cs="Times New Roman"/>
          <w:sz w:val="24"/>
          <w:szCs w:val="24"/>
        </w:rPr>
        <w:t xml:space="preserve"> – deti so</w:t>
      </w:r>
      <w:r>
        <w:rPr>
          <w:rFonts w:ascii="Times New Roman" w:hAnsi="Times New Roman" w:cs="Times New Roman"/>
          <w:sz w:val="24"/>
          <w:szCs w:val="24"/>
        </w:rPr>
        <w:t xml:space="preserve"> ŠVVP            poradenstva a prevencie</w:t>
      </w:r>
    </w:p>
    <w:p w14:paraId="02020ADD" w14:textId="77777777" w:rsidR="00DC055A" w:rsidRDefault="00DC055A" w:rsidP="00DC055A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23677423" w14:textId="77777777" w:rsidR="00DC055A" w:rsidRDefault="00DC055A" w:rsidP="00DC05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2B85">
        <w:rPr>
          <w:rFonts w:ascii="Times New Roman" w:hAnsi="Times New Roman" w:cs="Times New Roman"/>
          <w:bCs/>
          <w:sz w:val="24"/>
          <w:szCs w:val="24"/>
        </w:rPr>
        <w:t xml:space="preserve">Materská škola poskytuje všetkým deťom podporné opatrenia v rozsahu </w:t>
      </w:r>
      <w:r w:rsidRPr="00BF2B85">
        <w:rPr>
          <w:rFonts w:ascii="Times New Roman" w:hAnsi="Times New Roman" w:cs="Times New Roman"/>
          <w:sz w:val="24"/>
          <w:szCs w:val="24"/>
          <w:shd w:val="clear" w:color="auto" w:fill="FFFFFF"/>
        </w:rPr>
        <w:t>prevencie na podporu fyzického zdravia, duševného zdravia a prevencia výskytu rizikového správania a krízovej intervencie podľa § 145a ods. 2 t) a</w:t>
      </w:r>
      <w:r w:rsidRPr="00C124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u).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Prevencia a krízová intervencia sa poskytuje v súlade so štandardami odborných činností schválených a zverejnených MŠVVaŠ SR: </w:t>
      </w:r>
      <w:hyperlink r:id="rId5" w:history="1">
        <w:r w:rsidRPr="003C2AEF">
          <w:rPr>
            <w:rStyle w:val="Hypertextovprepojenie"/>
            <w:rFonts w:ascii="Times New Roman" w:hAnsi="Times New Roman" w:cs="Times New Roman"/>
            <w:sz w:val="24"/>
            <w:szCs w:val="24"/>
            <w:shd w:val="clear" w:color="auto" w:fill="FFFFFF"/>
          </w:rPr>
          <w:t>https://www.minedu.sk/standardy-odbornych-cinnosti-v-systeme-poradenstva-a-prevencie/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</w:p>
    <w:p w14:paraId="52DF30DE" w14:textId="77777777" w:rsidR="00DC055A" w:rsidRDefault="00DC055A" w:rsidP="00DC05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762906F" w14:textId="77777777" w:rsidR="00DC055A" w:rsidRDefault="00DC055A" w:rsidP="00DC05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FC8">
        <w:rPr>
          <w:rFonts w:ascii="Times New Roman" w:hAnsi="Times New Roman" w:cs="Times New Roman"/>
          <w:b/>
          <w:bCs/>
          <w:sz w:val="24"/>
          <w:szCs w:val="24"/>
        </w:rPr>
        <w:t>2. stupeň podpory</w:t>
      </w:r>
      <w:r w:rsidRPr="00676FC8">
        <w:rPr>
          <w:rFonts w:ascii="Times New Roman" w:hAnsi="Times New Roman" w:cs="Times New Roman"/>
          <w:sz w:val="24"/>
          <w:szCs w:val="24"/>
        </w:rPr>
        <w:t xml:space="preserve"> sa poskytuje deťom v riziku. Sú to deti:</w:t>
      </w:r>
    </w:p>
    <w:p w14:paraId="7B4BDFB7" w14:textId="77777777" w:rsidR="00DC055A" w:rsidRPr="00473CD6" w:rsidRDefault="00DC055A" w:rsidP="00DC055A">
      <w:pPr>
        <w:pStyle w:val="Odsekzoznamu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473CD6">
        <w:rPr>
          <w:rFonts w:ascii="Times New Roman" w:hAnsi="Times New Roman"/>
          <w:iCs/>
          <w:sz w:val="24"/>
          <w:szCs w:val="24"/>
        </w:rPr>
        <w:t>z cudzojazyčného prostredia</w:t>
      </w:r>
      <w:r>
        <w:rPr>
          <w:rFonts w:ascii="Times New Roman" w:hAnsi="Times New Roman"/>
          <w:iCs/>
          <w:sz w:val="24"/>
          <w:szCs w:val="24"/>
        </w:rPr>
        <w:t>;</w:t>
      </w:r>
    </w:p>
    <w:p w14:paraId="28D2772D" w14:textId="77777777" w:rsidR="00DC055A" w:rsidRPr="00090502" w:rsidRDefault="00DC055A" w:rsidP="00DC055A">
      <w:pPr>
        <w:pStyle w:val="Odsekzoznamu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473CD6">
        <w:rPr>
          <w:rFonts w:ascii="Times New Roman" w:hAnsi="Times New Roman"/>
          <w:iCs/>
          <w:sz w:val="24"/>
          <w:szCs w:val="24"/>
        </w:rPr>
        <w:t xml:space="preserve">ktorých prvým jazykom nie </w:t>
      </w:r>
      <w:r w:rsidRPr="00090502">
        <w:rPr>
          <w:rFonts w:ascii="Times New Roman" w:hAnsi="Times New Roman"/>
          <w:iCs/>
          <w:sz w:val="24"/>
          <w:szCs w:val="24"/>
        </w:rPr>
        <w:t>je vyučujúci jazyk – maďarský jazyk;</w:t>
      </w:r>
    </w:p>
    <w:p w14:paraId="2D32D164" w14:textId="77777777" w:rsidR="00DC055A" w:rsidRPr="00090502" w:rsidRDefault="00DC055A" w:rsidP="00DC055A">
      <w:pPr>
        <w:pStyle w:val="Odsekzoznamu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90502">
        <w:rPr>
          <w:rFonts w:ascii="Times New Roman" w:hAnsi="Times New Roman"/>
          <w:iCs/>
          <w:sz w:val="24"/>
          <w:szCs w:val="24"/>
        </w:rPr>
        <w:t>pokračujú v povinnom predprimárnom vzdelávaní;</w:t>
      </w:r>
    </w:p>
    <w:p w14:paraId="1197AD37" w14:textId="77777777" w:rsidR="00DC055A" w:rsidRPr="00473CD6" w:rsidRDefault="00DC055A" w:rsidP="00DC055A">
      <w:pPr>
        <w:pStyle w:val="Odsekzoznamu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473CD6">
        <w:rPr>
          <w:rFonts w:ascii="Times New Roman" w:hAnsi="Times New Roman"/>
          <w:iCs/>
          <w:sz w:val="24"/>
          <w:szCs w:val="24"/>
        </w:rPr>
        <w:t>v diagnostickom procese s problémami v správaní ...</w:t>
      </w:r>
      <w:r>
        <w:rPr>
          <w:rFonts w:ascii="Times New Roman" w:hAnsi="Times New Roman"/>
          <w:iCs/>
          <w:sz w:val="24"/>
          <w:szCs w:val="24"/>
        </w:rPr>
        <w:t>;</w:t>
      </w:r>
    </w:p>
    <w:p w14:paraId="02DCE031" w14:textId="77777777" w:rsidR="00DC055A" w:rsidRPr="00473CD6" w:rsidRDefault="00DC055A" w:rsidP="00DC055A">
      <w:pPr>
        <w:pStyle w:val="Odsekzoznamu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473CD6">
        <w:rPr>
          <w:rFonts w:ascii="Times New Roman" w:hAnsi="Times New Roman"/>
          <w:iCs/>
          <w:sz w:val="24"/>
          <w:szCs w:val="24"/>
        </w:rPr>
        <w:t>s intelektovou úrovňou v pásme podpriemeru</w:t>
      </w:r>
      <w:r>
        <w:rPr>
          <w:rFonts w:ascii="Times New Roman" w:hAnsi="Times New Roman"/>
          <w:iCs/>
          <w:sz w:val="24"/>
          <w:szCs w:val="24"/>
        </w:rPr>
        <w:t>;</w:t>
      </w:r>
    </w:p>
    <w:p w14:paraId="6E9156AB" w14:textId="77777777" w:rsidR="00DC055A" w:rsidRPr="00473CD6" w:rsidRDefault="00DC055A" w:rsidP="00DC055A">
      <w:pPr>
        <w:pStyle w:val="Odsekzoznamu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473CD6">
        <w:rPr>
          <w:rFonts w:ascii="Times New Roman" w:hAnsi="Times New Roman"/>
          <w:iCs/>
          <w:sz w:val="24"/>
          <w:szCs w:val="24"/>
        </w:rPr>
        <w:t>s aktuálnymi osobnými problémami (rozvod, úmrtie v rodine, šikanovanie....),</w:t>
      </w:r>
      <w:r>
        <w:rPr>
          <w:rFonts w:ascii="Times New Roman" w:hAnsi="Times New Roman"/>
          <w:iCs/>
          <w:sz w:val="24"/>
          <w:szCs w:val="24"/>
        </w:rPr>
        <w:t>;</w:t>
      </w:r>
    </w:p>
    <w:p w14:paraId="58B6D808" w14:textId="77777777" w:rsidR="00DC055A" w:rsidRPr="00473CD6" w:rsidRDefault="00DC055A" w:rsidP="00DC055A">
      <w:pPr>
        <w:pStyle w:val="Odsekzoznamu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473CD6">
        <w:rPr>
          <w:rFonts w:ascii="Times New Roman" w:hAnsi="Times New Roman"/>
          <w:iCs/>
          <w:sz w:val="24"/>
          <w:szCs w:val="24"/>
        </w:rPr>
        <w:t>so psychickými problémami krátkodobého a dlhodobého charakteru (seba poškodzovanie ...)</w:t>
      </w:r>
      <w:r>
        <w:rPr>
          <w:rFonts w:ascii="Times New Roman" w:hAnsi="Times New Roman"/>
          <w:iCs/>
          <w:sz w:val="24"/>
          <w:szCs w:val="24"/>
        </w:rPr>
        <w:t>;</w:t>
      </w:r>
    </w:p>
    <w:p w14:paraId="798A89B0" w14:textId="77777777" w:rsidR="00DC055A" w:rsidRDefault="00DC055A" w:rsidP="00DC055A">
      <w:pPr>
        <w:pStyle w:val="Odsekzoznamu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473CD6">
        <w:rPr>
          <w:rFonts w:ascii="Times New Roman" w:hAnsi="Times New Roman"/>
          <w:iCs/>
          <w:sz w:val="24"/>
          <w:szCs w:val="24"/>
        </w:rPr>
        <w:t>so zdravotnými problémami (s veľkým počtom vymeškaných ospravedlnených hodín).</w:t>
      </w:r>
      <w:r>
        <w:rPr>
          <w:rFonts w:ascii="Times New Roman" w:hAnsi="Times New Roman"/>
          <w:iCs/>
          <w:sz w:val="24"/>
          <w:szCs w:val="24"/>
        </w:rPr>
        <w:tab/>
      </w:r>
    </w:p>
    <w:p w14:paraId="52D11C86" w14:textId="77777777" w:rsidR="00DC055A" w:rsidRPr="00780727" w:rsidRDefault="00DC055A" w:rsidP="00DC055A">
      <w:pPr>
        <w:spacing w:after="0" w:line="36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780727">
        <w:rPr>
          <w:rFonts w:ascii="Times New Roman" w:hAnsi="Times New Roman" w:cs="Times New Roman"/>
          <w:bCs/>
          <w:sz w:val="24"/>
          <w:szCs w:val="24"/>
        </w:rPr>
        <w:t>Postup práce s deťmi v riziku/s podporným opatrením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3B4016A0" w14:textId="585B0FB7" w:rsidR="00DC055A" w:rsidRPr="00851C13" w:rsidRDefault="00DC055A" w:rsidP="00DC055A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51C13">
        <w:rPr>
          <w:rFonts w:ascii="Times New Roman" w:hAnsi="Times New Roman"/>
          <w:sz w:val="24"/>
          <w:szCs w:val="24"/>
        </w:rPr>
        <w:t>Identifikovanie problémov dieťaťa rodičom, učiteľom</w:t>
      </w:r>
    </w:p>
    <w:p w14:paraId="24B0B8B7" w14:textId="77777777" w:rsidR="00DC055A" w:rsidRPr="00851C13" w:rsidRDefault="00DC055A" w:rsidP="00DC055A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51C13">
        <w:rPr>
          <w:rFonts w:ascii="Times New Roman" w:hAnsi="Times New Roman"/>
          <w:sz w:val="24"/>
          <w:szCs w:val="24"/>
        </w:rPr>
        <w:t>Podporné opatrenia:</w:t>
      </w:r>
    </w:p>
    <w:p w14:paraId="2AAB0DFD" w14:textId="61F0973C" w:rsidR="00DC055A" w:rsidRPr="00851C13" w:rsidRDefault="00DC055A" w:rsidP="00DC055A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51C13">
        <w:rPr>
          <w:rFonts w:ascii="Times New Roman" w:hAnsi="Times New Roman"/>
          <w:sz w:val="24"/>
          <w:szCs w:val="24"/>
        </w:rPr>
        <w:lastRenderedPageBreak/>
        <w:t xml:space="preserve">návrhy na úpravu v školskom prostredí – intervencia triedneho učiteľa, </w:t>
      </w:r>
      <w:r w:rsidR="00485577">
        <w:rPr>
          <w:rFonts w:ascii="Times New Roman" w:hAnsi="Times New Roman"/>
          <w:sz w:val="24"/>
          <w:szCs w:val="24"/>
        </w:rPr>
        <w:t xml:space="preserve">prípadne </w:t>
      </w:r>
      <w:r w:rsidRPr="00851C13">
        <w:rPr>
          <w:rFonts w:ascii="Times New Roman" w:hAnsi="Times New Roman"/>
          <w:sz w:val="24"/>
          <w:szCs w:val="24"/>
        </w:rPr>
        <w:t xml:space="preserve"> špeciálneho pedagóga, podpora pedagogického asistenta (ak je možnosť);</w:t>
      </w:r>
    </w:p>
    <w:p w14:paraId="7F445DA7" w14:textId="25128B9A" w:rsidR="00DC055A" w:rsidRPr="00851C13" w:rsidRDefault="00DC055A" w:rsidP="00DC055A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51C13">
        <w:rPr>
          <w:rFonts w:ascii="Times New Roman" w:hAnsi="Times New Roman"/>
          <w:sz w:val="24"/>
          <w:szCs w:val="24"/>
        </w:rPr>
        <w:t>návrhy na úpravu v domácom prostredí podľa odporúčaní špeciálneho</w:t>
      </w:r>
      <w:r w:rsidR="00485577">
        <w:rPr>
          <w:rFonts w:ascii="Times New Roman" w:hAnsi="Times New Roman"/>
          <w:sz w:val="24"/>
          <w:szCs w:val="24"/>
        </w:rPr>
        <w:t xml:space="preserve"> pedagóga</w:t>
      </w:r>
      <w:r w:rsidRPr="00851C13">
        <w:rPr>
          <w:rFonts w:ascii="Times New Roman" w:hAnsi="Times New Roman"/>
          <w:sz w:val="24"/>
          <w:szCs w:val="24"/>
        </w:rPr>
        <w:t xml:space="preserve"> ;</w:t>
      </w:r>
    </w:p>
    <w:p w14:paraId="7CC9B917" w14:textId="34C6A2FC" w:rsidR="00DC055A" w:rsidRPr="00851C13" w:rsidRDefault="00DC055A" w:rsidP="00DC055A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B050"/>
          <w:sz w:val="24"/>
          <w:szCs w:val="24"/>
        </w:rPr>
      </w:pPr>
      <w:r w:rsidRPr="00851C13">
        <w:rPr>
          <w:rFonts w:ascii="Times New Roman" w:hAnsi="Times New Roman"/>
          <w:sz w:val="24"/>
          <w:szCs w:val="24"/>
        </w:rPr>
        <w:t>tieto návrhy musia byť zaznamenané v tlačive–postup prideľovania podporných opatrení: žiadosť o podporné opatrenie, vyjadrenie na účel poskytnutia podporného opatrenia, vyjadrenie riaditeľa k prideleniu ;</w:t>
      </w:r>
    </w:p>
    <w:p w14:paraId="61CE9712" w14:textId="4F557D8E" w:rsidR="00DC055A" w:rsidRPr="00851C13" w:rsidRDefault="00DC055A" w:rsidP="00DC055A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51C13">
        <w:rPr>
          <w:rFonts w:ascii="Times New Roman" w:hAnsi="Times New Roman"/>
          <w:sz w:val="24"/>
          <w:szCs w:val="24"/>
        </w:rPr>
        <w:t>učiteľ informuje o návrhoch rodič</w:t>
      </w:r>
      <w:r w:rsidR="00485577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C13">
        <w:rPr>
          <w:rFonts w:ascii="Times New Roman" w:hAnsi="Times New Roman"/>
          <w:sz w:val="24"/>
          <w:szCs w:val="24"/>
        </w:rPr>
        <w:t>a</w:t>
      </w:r>
      <w:r w:rsidR="00485577">
        <w:rPr>
          <w:rFonts w:ascii="Times New Roman" w:hAnsi="Times New Roman"/>
          <w:sz w:val="24"/>
          <w:szCs w:val="24"/>
        </w:rPr>
        <w:t> odovzdá mu</w:t>
      </w:r>
      <w:r w:rsidRPr="00851C13">
        <w:rPr>
          <w:rFonts w:ascii="Times New Roman" w:hAnsi="Times New Roman"/>
          <w:sz w:val="24"/>
          <w:szCs w:val="24"/>
        </w:rPr>
        <w:t> kópiu tlačiva</w:t>
      </w:r>
      <w:r w:rsidR="00485577">
        <w:rPr>
          <w:rFonts w:ascii="Times New Roman" w:hAnsi="Times New Roman"/>
          <w:sz w:val="24"/>
          <w:szCs w:val="24"/>
        </w:rPr>
        <w:t xml:space="preserve"> </w:t>
      </w:r>
      <w:r w:rsidRPr="00851C13">
        <w:rPr>
          <w:rFonts w:ascii="Times New Roman" w:hAnsi="Times New Roman"/>
          <w:sz w:val="24"/>
          <w:szCs w:val="24"/>
        </w:rPr>
        <w:t xml:space="preserve">(tlačivo bude súčasťou prípadnej žiadosti o diagnostické vyšetrenie dieťaťa). </w:t>
      </w:r>
    </w:p>
    <w:p w14:paraId="4D868726" w14:textId="77777777" w:rsidR="00DC055A" w:rsidRPr="00851C13" w:rsidRDefault="00DC055A" w:rsidP="00DC055A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51C13">
        <w:rPr>
          <w:rFonts w:ascii="Times New Roman" w:hAnsi="Times New Roman"/>
          <w:sz w:val="24"/>
          <w:szCs w:val="24"/>
        </w:rPr>
        <w:t xml:space="preserve">Delegovanie dieťaťa na diagnostické vyšetrenie – ak vyššie uvedené opatrenia sú nepostačujúce. </w:t>
      </w:r>
    </w:p>
    <w:p w14:paraId="3CFB8F14" w14:textId="7B493625" w:rsidR="00DC055A" w:rsidRPr="009C1EC9" w:rsidRDefault="00DC055A" w:rsidP="00DC055A">
      <w:pPr>
        <w:spacing w:before="240" w:line="36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4305D">
        <w:rPr>
          <w:rFonts w:ascii="Times New Roman" w:hAnsi="Times New Roman" w:cs="Times New Roman"/>
          <w:iCs/>
          <w:sz w:val="24"/>
          <w:szCs w:val="24"/>
        </w:rPr>
        <w:t>Špeciálno-pedagogické  odporúčania  pre pedagógov  pri  práci s</w:t>
      </w:r>
      <w:r w:rsidR="009C0D97">
        <w:rPr>
          <w:rFonts w:ascii="Times New Roman" w:hAnsi="Times New Roman" w:cs="Times New Roman"/>
          <w:iCs/>
          <w:sz w:val="24"/>
          <w:szCs w:val="24"/>
        </w:rPr>
        <w:t xml:space="preserve"> deťmi</w:t>
      </w:r>
      <w:r w:rsidRPr="00D4305D">
        <w:rPr>
          <w:rFonts w:ascii="Times New Roman" w:hAnsi="Times New Roman" w:cs="Times New Roman"/>
          <w:iCs/>
          <w:sz w:val="24"/>
          <w:szCs w:val="24"/>
        </w:rPr>
        <w:t xml:space="preserve"> v riziku/s podporným opatrením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– </w:t>
      </w:r>
      <w:r w:rsidR="009C0D97">
        <w:rPr>
          <w:rFonts w:ascii="Times New Roman" w:hAnsi="Times New Roman" w:cs="Times New Roman"/>
          <w:iCs/>
          <w:sz w:val="24"/>
          <w:szCs w:val="24"/>
        </w:rPr>
        <w:t>j</w:t>
      </w:r>
      <w:r w:rsidRPr="00657DA5">
        <w:rPr>
          <w:rFonts w:ascii="Times New Roman" w:hAnsi="Times New Roman" w:cs="Times New Roman"/>
          <w:iCs/>
          <w:sz w:val="24"/>
          <w:szCs w:val="24"/>
        </w:rPr>
        <w:t>e v </w:t>
      </w:r>
      <w:r w:rsidRPr="00FC28B4">
        <w:rPr>
          <w:rFonts w:ascii="Times New Roman" w:hAnsi="Times New Roman" w:cs="Times New Roman"/>
          <w:iCs/>
          <w:sz w:val="24"/>
          <w:szCs w:val="24"/>
        </w:rPr>
        <w:t>kompetencii učiteľa, ktoré z nasledujúcich odporúčaní použije. Tieto odporúčania musia byť zaznamenané v tlačive„Odporúčania pre prácu so žiakom v riziku/s podporným opatrením“.</w:t>
      </w:r>
    </w:p>
    <w:p w14:paraId="19ACB6AE" w14:textId="77777777" w:rsidR="00DC055A" w:rsidRPr="00FD00C8" w:rsidRDefault="00DC055A" w:rsidP="00DC055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85D">
        <w:rPr>
          <w:rFonts w:ascii="Times New Roman" w:hAnsi="Times New Roman" w:cs="Times New Roman"/>
          <w:b/>
          <w:sz w:val="24"/>
          <w:szCs w:val="24"/>
        </w:rPr>
        <w:t>Tretí stupeň podpory</w:t>
      </w:r>
      <w:r w:rsidRPr="00BA185D">
        <w:rPr>
          <w:rFonts w:ascii="Times New Roman" w:hAnsi="Times New Roman" w:cs="Times New Roman"/>
          <w:bCs/>
          <w:sz w:val="24"/>
          <w:szCs w:val="24"/>
        </w:rPr>
        <w:t xml:space="preserve"> je poskytnutý pre deti so špeciálnymi vzdelávacími potrebami.</w:t>
      </w:r>
      <w:r w:rsidRPr="00FD00C8">
        <w:rPr>
          <w:rFonts w:ascii="Times New Roman" w:hAnsi="Times New Roman" w:cs="Times New Roman"/>
          <w:bCs/>
          <w:sz w:val="24"/>
          <w:szCs w:val="24"/>
        </w:rPr>
        <w:t>Postup práce s</w:t>
      </w:r>
      <w:r>
        <w:rPr>
          <w:rFonts w:ascii="Times New Roman" w:hAnsi="Times New Roman" w:cs="Times New Roman"/>
          <w:bCs/>
          <w:sz w:val="24"/>
          <w:szCs w:val="24"/>
        </w:rPr>
        <w:t xml:space="preserve"> deťmi </w:t>
      </w:r>
      <w:r w:rsidRPr="00FD00C8">
        <w:rPr>
          <w:rFonts w:ascii="Times New Roman" w:hAnsi="Times New Roman" w:cs="Times New Roman"/>
          <w:bCs/>
          <w:sz w:val="24"/>
          <w:szCs w:val="24"/>
        </w:rPr>
        <w:t>po diagnostickom vyšetrení:</w:t>
      </w:r>
    </w:p>
    <w:p w14:paraId="11E8DE79" w14:textId="42AF13EA" w:rsidR="00DC055A" w:rsidRPr="00017CE4" w:rsidRDefault="00DC055A" w:rsidP="00DC055A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absolvovaní diagnostického vyšetrenia a prijatí správy z vyšetrenia nasleduje konzultácia s rodičom, konzílium s pedagogickými zamestnancami o záveroch z vyšetrenia a nastavenia ďalšej práce</w:t>
      </w:r>
      <w:r w:rsidR="009C0D97">
        <w:rPr>
          <w:rFonts w:ascii="Times New Roman" w:hAnsi="Times New Roman"/>
          <w:sz w:val="24"/>
          <w:szCs w:val="24"/>
        </w:rPr>
        <w:t xml:space="preserve"> </w:t>
      </w:r>
      <w:r w:rsidRPr="00017CE4">
        <w:rPr>
          <w:rFonts w:ascii="Times New Roman" w:hAnsi="Times New Roman"/>
          <w:sz w:val="24"/>
          <w:szCs w:val="24"/>
        </w:rPr>
        <w:t>s dieťaťom.</w:t>
      </w:r>
    </w:p>
    <w:p w14:paraId="2501B623" w14:textId="77777777" w:rsidR="00DC055A" w:rsidRPr="00017CE4" w:rsidRDefault="00DC055A" w:rsidP="00DC055A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17CE4">
        <w:rPr>
          <w:rFonts w:ascii="Times New Roman" w:hAnsi="Times New Roman"/>
          <w:sz w:val="24"/>
          <w:szCs w:val="24"/>
        </w:rPr>
        <w:t>Hodnotenie dieťaťa na konci každého hodnotiaceho obdobia (na polroku a konci školského roka). Podľa potreby úprava podporných opatrení/IVP.</w:t>
      </w:r>
    </w:p>
    <w:p w14:paraId="46F19112" w14:textId="5040AB57" w:rsidR="00192E3C" w:rsidRPr="00192E3C" w:rsidRDefault="00DC055A" w:rsidP="009C0D97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17CE4">
        <w:rPr>
          <w:rFonts w:ascii="Times New Roman" w:hAnsi="Times New Roman"/>
          <w:sz w:val="24"/>
          <w:szCs w:val="24"/>
        </w:rPr>
        <w:t>Delegovanie dieťaťa na rediagnostické</w:t>
      </w:r>
      <w:r>
        <w:rPr>
          <w:rFonts w:ascii="Times New Roman" w:hAnsi="Times New Roman"/>
          <w:sz w:val="24"/>
          <w:szCs w:val="24"/>
        </w:rPr>
        <w:t xml:space="preserve"> vyšetrenie podľa potreby.</w:t>
      </w:r>
    </w:p>
    <w:p w14:paraId="3B53FEC2" w14:textId="77777777" w:rsidR="00DC055A" w:rsidRPr="00A05F5D" w:rsidRDefault="00DC055A" w:rsidP="00DC055A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613AB6" w14:textId="77777777" w:rsidR="00DC055A" w:rsidRPr="0028316A" w:rsidRDefault="00DC055A" w:rsidP="00DC055A">
      <w:pPr>
        <w:keepNext/>
        <w:keepLines/>
        <w:spacing w:before="4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16A">
        <w:rPr>
          <w:rFonts w:ascii="Times New Roman" w:eastAsia="Times New Roman" w:hAnsi="Times New Roman" w:cs="Times New Roman"/>
          <w:b/>
          <w:bCs/>
          <w:sz w:val="26"/>
          <w:szCs w:val="26"/>
        </w:rPr>
        <w:t>Výchova a vzdelávanie detí so špeciálnymi výchovno-vzdelávacími potrebami a zabezpečenie podmienok inkluzívneho vzdelávania</w:t>
      </w:r>
    </w:p>
    <w:p w14:paraId="4D16109D" w14:textId="77777777" w:rsidR="00DC055A" w:rsidRPr="00D87163" w:rsidRDefault="00DC055A" w:rsidP="00DC055A">
      <w:pPr>
        <w:suppressAutoHyphens/>
        <w:spacing w:after="0" w:line="360" w:lineRule="auto"/>
        <w:jc w:val="both"/>
        <w:rPr>
          <w:rFonts w:ascii="Times New Roman" w:eastAsia="Arial" w:hAnsi="Times New Roman"/>
          <w:sz w:val="24"/>
          <w:szCs w:val="24"/>
          <w:highlight w:val="yellow"/>
        </w:rPr>
      </w:pPr>
    </w:p>
    <w:p w14:paraId="62882F39" w14:textId="77777777" w:rsidR="00DC055A" w:rsidRPr="0045175C" w:rsidRDefault="00DC055A" w:rsidP="00DC055A">
      <w:pPr>
        <w:suppressAutoHyphens/>
        <w:spacing w:line="360" w:lineRule="auto"/>
        <w:ind w:firstLine="708"/>
        <w:jc w:val="both"/>
        <w:rPr>
          <w:rFonts w:ascii="Times New Roman" w:eastAsia="Arial" w:hAnsi="Times New Roman"/>
          <w:sz w:val="24"/>
          <w:szCs w:val="24"/>
        </w:rPr>
      </w:pPr>
      <w:bookmarkStart w:id="1" w:name="_Hlk186735940"/>
      <w:r w:rsidRPr="0045175C">
        <w:rPr>
          <w:rFonts w:ascii="Times New Roman" w:eastAsia="Arial" w:hAnsi="Times New Roman"/>
          <w:sz w:val="24"/>
          <w:szCs w:val="24"/>
        </w:rPr>
        <w:t>Naša materská škola je v súčasnosti schopná poskytovať podmienky pre inkluzívne vzdelávania, ktoré napĺňa ideu rovnosti a šancí pre všetkých, rovnosti prístupu ku vzdelávaniu a v konečnom dôsledku k zabezpečeniu dôslednej sociálnej inklúzie.</w:t>
      </w:r>
      <w:r w:rsidRPr="0045175C">
        <w:rPr>
          <w:rFonts w:ascii="Times New Roman" w:eastAsia="Arial" w:hAnsi="Times New Roman"/>
          <w:sz w:val="24"/>
          <w:szCs w:val="24"/>
        </w:rPr>
        <w:tab/>
      </w:r>
    </w:p>
    <w:p w14:paraId="1BEB3328" w14:textId="77777777" w:rsidR="00DC055A" w:rsidRPr="00EF41C4" w:rsidRDefault="00DC055A" w:rsidP="00DC055A">
      <w:pPr>
        <w:suppressAutoHyphens/>
        <w:spacing w:line="360" w:lineRule="auto"/>
        <w:ind w:firstLine="708"/>
        <w:jc w:val="both"/>
        <w:rPr>
          <w:rFonts w:ascii="Times New Roman" w:eastAsia="Arial" w:hAnsi="Times New Roman"/>
          <w:sz w:val="24"/>
          <w:szCs w:val="24"/>
        </w:rPr>
      </w:pPr>
      <w:r w:rsidRPr="0045175C">
        <w:rPr>
          <w:rFonts w:ascii="Times New Roman" w:eastAsia="Arial" w:hAnsi="Times New Roman"/>
          <w:sz w:val="24"/>
          <w:szCs w:val="24"/>
        </w:rPr>
        <w:t xml:space="preserve">Materská škola dbá o to, </w:t>
      </w:r>
      <w:r w:rsidRPr="00EF41C4">
        <w:rPr>
          <w:rFonts w:ascii="Times New Roman" w:eastAsia="Arial" w:hAnsi="Times New Roman"/>
          <w:sz w:val="24"/>
          <w:szCs w:val="24"/>
        </w:rPr>
        <w:t xml:space="preserve">aby deťom so špeciálnymi výchovno-vzdelávacími potrebami boli poskytované dostupné špecificky prispôsobené zariadenia a materiál. Materská škola sa pokúša odbúravať všetky bariéry, ktoré by mohli narúšať proces inklúzie detí so špeciálnymi </w:t>
      </w:r>
      <w:r w:rsidRPr="00EF41C4">
        <w:rPr>
          <w:rFonts w:ascii="Times New Roman" w:eastAsia="Arial" w:hAnsi="Times New Roman"/>
          <w:sz w:val="24"/>
          <w:szCs w:val="24"/>
        </w:rPr>
        <w:lastRenderedPageBreak/>
        <w:t>výchovno-vzdelávacími potrebami. Prostredie je zabezpečené tak, aby v čo najväčšej miere spájalo deti so špeciálnymi výchovno-vzdelávacími potrebami s intaktnými deťmi.</w:t>
      </w:r>
    </w:p>
    <w:bookmarkEnd w:id="1"/>
    <w:p w14:paraId="1048F942" w14:textId="77777777" w:rsidR="00DB1629" w:rsidRDefault="00DC055A" w:rsidP="00DB1629">
      <w:pPr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1C4">
        <w:rPr>
          <w:rFonts w:ascii="Times New Roman" w:eastAsia="Times New Roman" w:hAnsi="Times New Roman" w:cs="Times New Roman"/>
          <w:sz w:val="24"/>
          <w:szCs w:val="24"/>
        </w:rPr>
        <w:t>Pri výchove a vzdelávaní detí so špeciálnymi výchovno-vzdelávacími potrebami, ako aj pri tvorbe individuálnych vzdelávacích programov dodržiavame odporúčania poradenských zariadení. K deťom pristupujeme individuálne a rešpektujeme požiadavky na úpravu prostredia (sedenie dieťaťa v blízkosti učiteľa alebo pedagogického asistenta, relaxačný kútik), materiálne vybavenie (didaktické pomôcky, audio-vizuálna technika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...</w:t>
      </w:r>
      <w:r w:rsidRPr="00EF41C4">
        <w:rPr>
          <w:rFonts w:ascii="Times New Roman" w:eastAsia="Times New Roman" w:hAnsi="Times New Roman" w:cs="Times New Roman"/>
          <w:sz w:val="24"/>
          <w:szCs w:val="24"/>
        </w:rPr>
        <w:t>), na aplikáciu špeciálnych metód a postupov (pozitívna motivácia, časté odmeňovanie aj drobných úspechov, dostatok času na prácu, overovanie pochopenia zadania, inštrukcie zadávané pomalším tempom, zjednodušene ...) špecificky pre jednotlivé deti.</w:t>
      </w:r>
    </w:p>
    <w:p w14:paraId="179F207F" w14:textId="77777777" w:rsidR="00DB1629" w:rsidRPr="00DB1629" w:rsidRDefault="00DB1629" w:rsidP="00DB1629">
      <w:pPr>
        <w:widowControl w:val="0"/>
        <w:spacing w:line="360" w:lineRule="auto"/>
        <w:ind w:firstLine="720"/>
        <w:jc w:val="both"/>
        <w:rPr>
          <w:rStyle w:val="Vrazn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CC0EA2">
        <w:rPr>
          <w:rStyle w:val="Vrazn"/>
          <w:rFonts w:ascii="Times New Roman" w:hAnsi="Times New Roman"/>
          <w:i/>
          <w:iCs/>
          <w:color w:val="212529"/>
          <w:sz w:val="24"/>
          <w:szCs w:val="24"/>
          <w:shd w:val="clear" w:color="auto" w:fill="FFFFFF"/>
        </w:rPr>
        <w:t xml:space="preserve">Špecifické podporné opatrenia : </w:t>
      </w:r>
    </w:p>
    <w:p w14:paraId="4EAE53AB" w14:textId="77777777" w:rsidR="00DB1629" w:rsidRPr="00DC055A" w:rsidRDefault="00DB1629" w:rsidP="00DB1629">
      <w:pPr>
        <w:pStyle w:val="Odsekzoznamu"/>
        <w:numPr>
          <w:ilvl w:val="0"/>
          <w:numId w:val="2"/>
        </w:numPr>
        <w:suppressAutoHyphens/>
        <w:spacing w:after="200" w:line="360" w:lineRule="auto"/>
        <w:jc w:val="both"/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</w:pPr>
      <w:r w:rsidRPr="00DC055A"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  <w:t>poskytovanie zdravotnej starostlivosti v materskej škole</w:t>
      </w:r>
    </w:p>
    <w:p w14:paraId="10CCB56B" w14:textId="77777777" w:rsidR="00DB1629" w:rsidRPr="00DC055A" w:rsidRDefault="00DB1629" w:rsidP="00DB1629">
      <w:pPr>
        <w:pStyle w:val="Odsekzoznamu"/>
        <w:numPr>
          <w:ilvl w:val="0"/>
          <w:numId w:val="2"/>
        </w:numPr>
        <w:suppressAutoHyphens/>
        <w:spacing w:after="200" w:line="360" w:lineRule="auto"/>
        <w:jc w:val="both"/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</w:pPr>
      <w:r w:rsidRPr="00DC055A"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  <w:t>odstraňovanie fyzických bariér v priestoroch školy alebo školského zariadenia;</w:t>
      </w:r>
    </w:p>
    <w:p w14:paraId="18588BBC" w14:textId="77777777" w:rsidR="00DB1629" w:rsidRPr="00DC055A" w:rsidRDefault="00DB1629" w:rsidP="00DB1629">
      <w:pPr>
        <w:pStyle w:val="Odsekzoznamu"/>
        <w:numPr>
          <w:ilvl w:val="0"/>
          <w:numId w:val="2"/>
        </w:numPr>
        <w:suppressAutoHyphens/>
        <w:spacing w:after="200" w:line="360" w:lineRule="auto"/>
        <w:jc w:val="both"/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</w:pPr>
      <w:r w:rsidRPr="00DC055A"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  <w:t>rozšírenie cieľov a obsahu vzdelávania vo vzdelávacej oblasti;</w:t>
      </w:r>
    </w:p>
    <w:p w14:paraId="17F5782D" w14:textId="77777777" w:rsidR="00DB1629" w:rsidRPr="00DC055A" w:rsidRDefault="00DB1629" w:rsidP="00DB1629">
      <w:pPr>
        <w:pStyle w:val="Odsekzoznamu"/>
        <w:numPr>
          <w:ilvl w:val="0"/>
          <w:numId w:val="2"/>
        </w:numPr>
        <w:suppressAutoHyphens/>
        <w:spacing w:after="200" w:line="360" w:lineRule="auto"/>
        <w:jc w:val="both"/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</w:pPr>
      <w:r w:rsidRPr="00DC055A"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  <w:t>zabezpečenie asistencie v čase výchovno-vzdelávacieho procesu s umývaním rúk, podávaním jedla, dorozumievaním, presunom a s obliekaním a vyzliekaním v súvislosti s pobytom mimo priestorov školy alebo školského zariadenia;</w:t>
      </w:r>
    </w:p>
    <w:p w14:paraId="6CE4C8A3" w14:textId="3BF08A14" w:rsidR="007677CE" w:rsidRDefault="00DB1629" w:rsidP="00DB1629">
      <w:pPr>
        <w:pStyle w:val="Odsekzoznamu"/>
        <w:numPr>
          <w:ilvl w:val="0"/>
          <w:numId w:val="2"/>
        </w:numPr>
        <w:suppressAutoHyphens/>
        <w:spacing w:after="0" w:line="360" w:lineRule="auto"/>
        <w:jc w:val="both"/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</w:pPr>
      <w:r w:rsidRPr="00DC055A"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  <w:t>zabezpečenie komunikácie dieťaťa so sluchovým postihnutím so školským zari</w:t>
      </w:r>
      <w:r w:rsidRPr="00192E3C">
        <w:rPr>
          <w:rStyle w:val="Vrazn"/>
          <w:rFonts w:ascii="Bahnschrift SemiCondensed" w:hAnsi="Bahnschrift SemiCondensed"/>
          <w:b w:val="0"/>
          <w:bCs w:val="0"/>
          <w:color w:val="212529"/>
          <w:sz w:val="24"/>
          <w:szCs w:val="24"/>
          <w:shd w:val="clear" w:color="auto" w:fill="FFFFFF"/>
        </w:rPr>
        <w:t>a</w:t>
      </w:r>
      <w:r w:rsidRPr="00DC055A">
        <w:rPr>
          <w:rStyle w:val="Vrazn"/>
          <w:rFonts w:ascii="Times New Roman" w:hAnsi="Times New Roman"/>
          <w:b w:val="0"/>
          <w:bCs w:val="0"/>
          <w:color w:val="212529"/>
          <w:sz w:val="24"/>
          <w:szCs w:val="24"/>
          <w:shd w:val="clear" w:color="auto" w:fill="FFFFFF"/>
        </w:rPr>
        <w:t>dením.</w:t>
      </w:r>
    </w:p>
    <w:p w14:paraId="63C2F852" w14:textId="77777777" w:rsidR="00192E3C" w:rsidRDefault="00192E3C" w:rsidP="00192E3C">
      <w:pPr>
        <w:suppressAutoHyphens/>
        <w:spacing w:after="0" w:line="360" w:lineRule="auto"/>
        <w:jc w:val="both"/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</w:p>
    <w:p w14:paraId="2F50A621" w14:textId="77777777" w:rsidR="00192E3C" w:rsidRDefault="00192E3C" w:rsidP="00192E3C">
      <w:pPr>
        <w:suppressAutoHyphens/>
        <w:spacing w:after="0" w:line="360" w:lineRule="auto"/>
        <w:jc w:val="both"/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</w:p>
    <w:p w14:paraId="5692FF3D" w14:textId="7DD78EA3" w:rsidR="00192E3C" w:rsidRPr="00192E3C" w:rsidRDefault="00192E3C" w:rsidP="00192E3C">
      <w:pPr>
        <w:suppressAutoHyphens/>
        <w:spacing w:after="0" w:line="360" w:lineRule="auto"/>
        <w:jc w:val="both"/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</w:p>
    <w:sectPr w:rsidR="00192E3C" w:rsidRPr="00192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hnschrif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47D13"/>
    <w:multiLevelType w:val="hybridMultilevel"/>
    <w:tmpl w:val="32B6F548"/>
    <w:lvl w:ilvl="0" w:tplc="041B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D0526D"/>
    <w:multiLevelType w:val="multilevel"/>
    <w:tmpl w:val="CB8EB33C"/>
    <w:lvl w:ilvl="0">
      <w:start w:val="1"/>
      <w:numFmt w:val="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0"/>
        </w:tabs>
        <w:ind w:left="19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0"/>
        </w:tabs>
        <w:ind w:left="26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0"/>
        </w:tabs>
        <w:ind w:left="33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0"/>
        </w:tabs>
        <w:ind w:left="40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0"/>
        </w:tabs>
        <w:ind w:left="48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0"/>
        </w:tabs>
        <w:ind w:left="55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0"/>
        </w:tabs>
        <w:ind w:left="62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0"/>
        </w:tabs>
        <w:ind w:left="697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A64D3D"/>
    <w:multiLevelType w:val="hybridMultilevel"/>
    <w:tmpl w:val="B202A69E"/>
    <w:lvl w:ilvl="0" w:tplc="041B0001">
      <w:start w:val="1"/>
      <w:numFmt w:val="bullet"/>
      <w:lvlText w:val=""/>
      <w:lvlJc w:val="left"/>
      <w:pPr>
        <w:ind w:left="1352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 w15:restartNumberingAfterBreak="0">
    <w:nsid w:val="2922295B"/>
    <w:multiLevelType w:val="hybridMultilevel"/>
    <w:tmpl w:val="4674256E"/>
    <w:lvl w:ilvl="0" w:tplc="041B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5D25743"/>
    <w:multiLevelType w:val="multilevel"/>
    <w:tmpl w:val="CA6637FC"/>
    <w:lvl w:ilvl="0">
      <w:start w:val="1"/>
      <w:numFmt w:val="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0"/>
        </w:tabs>
        <w:ind w:left="19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0"/>
        </w:tabs>
        <w:ind w:left="26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0"/>
        </w:tabs>
        <w:ind w:left="33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0"/>
        </w:tabs>
        <w:ind w:left="40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0"/>
        </w:tabs>
        <w:ind w:left="48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0"/>
        </w:tabs>
        <w:ind w:left="55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0"/>
        </w:tabs>
        <w:ind w:left="62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0"/>
        </w:tabs>
        <w:ind w:left="697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C639C"/>
    <w:multiLevelType w:val="hybridMultilevel"/>
    <w:tmpl w:val="AC9092F8"/>
    <w:lvl w:ilvl="0" w:tplc="1156840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7173804"/>
    <w:multiLevelType w:val="hybridMultilevel"/>
    <w:tmpl w:val="962EEDA4"/>
    <w:lvl w:ilvl="0" w:tplc="32C4E450">
      <w:start w:val="1"/>
      <w:numFmt w:val="bullet"/>
      <w:lvlText w:val="-"/>
      <w:lvlJc w:val="left"/>
      <w:pPr>
        <w:ind w:left="1352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B123BF4"/>
    <w:multiLevelType w:val="hybridMultilevel"/>
    <w:tmpl w:val="4D8202FE"/>
    <w:lvl w:ilvl="0" w:tplc="041B0017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0" w:hanging="360"/>
      </w:pPr>
    </w:lvl>
    <w:lvl w:ilvl="2" w:tplc="041B001B" w:tentative="1">
      <w:start w:val="1"/>
      <w:numFmt w:val="lowerRoman"/>
      <w:lvlText w:val="%3."/>
      <w:lvlJc w:val="right"/>
      <w:pPr>
        <w:ind w:left="2650" w:hanging="180"/>
      </w:pPr>
    </w:lvl>
    <w:lvl w:ilvl="3" w:tplc="041B000F" w:tentative="1">
      <w:start w:val="1"/>
      <w:numFmt w:val="decimal"/>
      <w:lvlText w:val="%4."/>
      <w:lvlJc w:val="left"/>
      <w:pPr>
        <w:ind w:left="3370" w:hanging="360"/>
      </w:pPr>
    </w:lvl>
    <w:lvl w:ilvl="4" w:tplc="041B0019" w:tentative="1">
      <w:start w:val="1"/>
      <w:numFmt w:val="lowerLetter"/>
      <w:lvlText w:val="%5."/>
      <w:lvlJc w:val="left"/>
      <w:pPr>
        <w:ind w:left="4090" w:hanging="360"/>
      </w:pPr>
    </w:lvl>
    <w:lvl w:ilvl="5" w:tplc="041B001B" w:tentative="1">
      <w:start w:val="1"/>
      <w:numFmt w:val="lowerRoman"/>
      <w:lvlText w:val="%6."/>
      <w:lvlJc w:val="right"/>
      <w:pPr>
        <w:ind w:left="4810" w:hanging="180"/>
      </w:pPr>
    </w:lvl>
    <w:lvl w:ilvl="6" w:tplc="041B000F" w:tentative="1">
      <w:start w:val="1"/>
      <w:numFmt w:val="decimal"/>
      <w:lvlText w:val="%7."/>
      <w:lvlJc w:val="left"/>
      <w:pPr>
        <w:ind w:left="5530" w:hanging="360"/>
      </w:pPr>
    </w:lvl>
    <w:lvl w:ilvl="7" w:tplc="041B0019" w:tentative="1">
      <w:start w:val="1"/>
      <w:numFmt w:val="lowerLetter"/>
      <w:lvlText w:val="%8."/>
      <w:lvlJc w:val="left"/>
      <w:pPr>
        <w:ind w:left="6250" w:hanging="360"/>
      </w:pPr>
    </w:lvl>
    <w:lvl w:ilvl="8" w:tplc="041B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588"/>
    <w:rsid w:val="000679E8"/>
    <w:rsid w:val="000A3F05"/>
    <w:rsid w:val="001717FA"/>
    <w:rsid w:val="00192E3C"/>
    <w:rsid w:val="001A179C"/>
    <w:rsid w:val="002B3E2B"/>
    <w:rsid w:val="00467041"/>
    <w:rsid w:val="00485577"/>
    <w:rsid w:val="004A7F92"/>
    <w:rsid w:val="005243DF"/>
    <w:rsid w:val="00576AF6"/>
    <w:rsid w:val="00581896"/>
    <w:rsid w:val="00721676"/>
    <w:rsid w:val="007677CE"/>
    <w:rsid w:val="007F6EFC"/>
    <w:rsid w:val="009C0D97"/>
    <w:rsid w:val="00B20189"/>
    <w:rsid w:val="00DA47E3"/>
    <w:rsid w:val="00DA56A6"/>
    <w:rsid w:val="00DB1629"/>
    <w:rsid w:val="00DC055A"/>
    <w:rsid w:val="00F1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6E20B"/>
  <w15:chartTrackingRefBased/>
  <w15:docId w15:val="{158C1534-6703-4A83-B11C-2241F339F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C055A"/>
    <w:rPr>
      <w:rFonts w:ascii="Calibri" w:eastAsia="Calibri" w:hAnsi="Calibri" w:cs="Calibri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125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125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1258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125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1258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125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125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125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125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1258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12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1258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1258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1258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125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125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125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125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125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12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125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125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125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1258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125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12588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1258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12588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12588"/>
    <w:rPr>
      <w:b/>
      <w:bCs/>
      <w:smallCaps/>
      <w:color w:val="2E74B5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DC0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DC055A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DC055A"/>
    <w:rPr>
      <w:color w:val="0000FF"/>
      <w:u w:val="single"/>
    </w:rPr>
  </w:style>
  <w:style w:type="table" w:styleId="Mriekatabuky">
    <w:name w:val="Table Grid"/>
    <w:basedOn w:val="Normlnatabuka"/>
    <w:uiPriority w:val="39"/>
    <w:rsid w:val="00524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nedu.sk/standardy-odbornych-cinnosti-v-systeme-poradenstva-a-prevenc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1406</Words>
  <Characters>8020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Óvoda</dc:creator>
  <cp:keywords/>
  <dc:description/>
  <cp:lastModifiedBy>CSINTALAN Adrienn</cp:lastModifiedBy>
  <cp:revision>2</cp:revision>
  <dcterms:created xsi:type="dcterms:W3CDTF">2025-04-28T11:12:00Z</dcterms:created>
  <dcterms:modified xsi:type="dcterms:W3CDTF">2025-04-28T11:12:00Z</dcterms:modified>
</cp:coreProperties>
</file>